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EA2" w:rsidRPr="00C83766" w:rsidRDefault="00B36EA2" w:rsidP="00B36EA2">
      <w:pPr>
        <w:jc w:val="right"/>
        <w:rPr>
          <w:rFonts w:ascii="Times New Roman" w:hAnsi="Times New Roman" w:cs="Times New Roman"/>
          <w:sz w:val="24"/>
          <w:szCs w:val="24"/>
        </w:rPr>
      </w:pPr>
      <w:r>
        <w:rPr>
          <w:noProof/>
        </w:rPr>
        <w:drawing>
          <wp:anchor distT="0" distB="0" distL="114300" distR="114300" simplePos="0" relativeHeight="251659264" behindDoc="1" locked="0" layoutInCell="1" allowOverlap="1">
            <wp:simplePos x="0" y="0"/>
            <wp:positionH relativeFrom="column">
              <wp:posOffset>2371725</wp:posOffset>
            </wp:positionH>
            <wp:positionV relativeFrom="paragraph">
              <wp:posOffset>200025</wp:posOffset>
            </wp:positionV>
            <wp:extent cx="1343025" cy="1057275"/>
            <wp:effectExtent l="0" t="0" r="9525" b="0"/>
            <wp:wrapTight wrapText="bothSides">
              <wp:wrapPolygon edited="0">
                <wp:start x="9191" y="0"/>
                <wp:lineTo x="3983" y="389"/>
                <wp:lineTo x="306" y="3114"/>
                <wp:lineTo x="0" y="10897"/>
                <wp:lineTo x="919" y="18681"/>
                <wp:lineTo x="3064" y="18681"/>
                <wp:lineTo x="3064" y="19459"/>
                <wp:lineTo x="7660" y="21405"/>
                <wp:lineTo x="9498" y="21405"/>
                <wp:lineTo x="11643" y="21405"/>
                <wp:lineTo x="13481" y="21405"/>
                <wp:lineTo x="18383" y="19459"/>
                <wp:lineTo x="18077" y="18681"/>
                <wp:lineTo x="20834" y="18681"/>
                <wp:lineTo x="21447" y="17124"/>
                <wp:lineTo x="20221" y="12454"/>
                <wp:lineTo x="21753" y="11286"/>
                <wp:lineTo x="21753" y="7005"/>
                <wp:lineTo x="21140" y="3114"/>
                <wp:lineTo x="17157" y="389"/>
                <wp:lineTo x="11949" y="0"/>
                <wp:lineTo x="919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343025" cy="1057275"/>
                    </a:xfrm>
                    <a:prstGeom prst="rect">
                      <a:avLst/>
                    </a:prstGeom>
                    <a:noFill/>
                  </pic:spPr>
                </pic:pic>
              </a:graphicData>
            </a:graphic>
          </wp:anchor>
        </w:drawing>
      </w:r>
      <w:r>
        <w:rPr>
          <w:rFonts w:ascii="Times New Roman" w:hAnsi="Times New Roman" w:cs="Times New Roman"/>
          <w:sz w:val="24"/>
          <w:szCs w:val="24"/>
        </w:rPr>
        <w:t>OBRAZAC</w:t>
      </w:r>
      <w:r w:rsidRPr="00C83766">
        <w:rPr>
          <w:rFonts w:ascii="Times New Roman" w:hAnsi="Times New Roman" w:cs="Times New Roman"/>
          <w:sz w:val="24"/>
          <w:szCs w:val="24"/>
        </w:rPr>
        <w:t>1</w:t>
      </w:r>
    </w:p>
    <w:p w:rsidR="00B36EA2" w:rsidRDefault="00B36EA2" w:rsidP="00B36EA2">
      <w:pPr>
        <w:spacing w:after="0" w:line="240" w:lineRule="auto"/>
        <w:jc w:val="both"/>
        <w:rPr>
          <w:rFonts w:ascii="Arial" w:hAnsi="Arial" w:cs="Arial"/>
          <w:sz w:val="24"/>
          <w:szCs w:val="24"/>
        </w:rPr>
      </w:pPr>
    </w:p>
    <w:p w:rsidR="00B36EA2" w:rsidRDefault="00B36EA2" w:rsidP="00B36EA2">
      <w:pPr>
        <w:spacing w:after="0" w:line="240" w:lineRule="auto"/>
        <w:rPr>
          <w:sz w:val="24"/>
          <w:szCs w:val="24"/>
          <w:lang w:val="sl-SI"/>
        </w:rPr>
      </w:pPr>
      <w:r>
        <w:rPr>
          <w:sz w:val="24"/>
          <w:szCs w:val="24"/>
          <w:lang w:val="sl-SI"/>
        </w:rPr>
        <w:tab/>
      </w:r>
    </w:p>
    <w:p w:rsidR="00B36EA2" w:rsidRDefault="00B36EA2" w:rsidP="00B36EA2">
      <w:pPr>
        <w:spacing w:after="0" w:line="240" w:lineRule="auto"/>
        <w:rPr>
          <w:sz w:val="24"/>
          <w:szCs w:val="24"/>
          <w:lang w:val="sl-SI"/>
        </w:rPr>
      </w:pPr>
    </w:p>
    <w:p w:rsidR="00B36EA2" w:rsidRDefault="00B36EA2" w:rsidP="00B36EA2">
      <w:pPr>
        <w:spacing w:after="0" w:line="240" w:lineRule="auto"/>
        <w:rPr>
          <w:sz w:val="24"/>
          <w:szCs w:val="24"/>
          <w:lang w:val="sl-SI"/>
        </w:rPr>
      </w:pPr>
    </w:p>
    <w:p w:rsidR="00B36EA2" w:rsidRDefault="00B36EA2" w:rsidP="00B36EA2">
      <w:pPr>
        <w:spacing w:after="0" w:line="240" w:lineRule="auto"/>
        <w:rPr>
          <w:lang w:val="sl-SI"/>
        </w:rPr>
      </w:pPr>
    </w:p>
    <w:p w:rsidR="00B36EA2" w:rsidRDefault="00B36EA2" w:rsidP="00B36EA2">
      <w:pPr>
        <w:spacing w:after="0" w:line="240" w:lineRule="auto"/>
        <w:rPr>
          <w:lang w:val="sl-SI"/>
        </w:rPr>
      </w:pPr>
    </w:p>
    <w:p w:rsidR="00B36EA2" w:rsidRPr="005F4C85" w:rsidRDefault="00B36EA2" w:rsidP="00B36EA2">
      <w:pPr>
        <w:spacing w:after="0" w:line="240" w:lineRule="auto"/>
        <w:jc w:val="center"/>
        <w:rPr>
          <w:rFonts w:ascii="Tahoma" w:hAnsi="Tahoma" w:cs="Tahoma"/>
          <w:sz w:val="20"/>
          <w:szCs w:val="20"/>
          <w:lang w:val="it-IT"/>
        </w:rPr>
      </w:pPr>
      <w:r w:rsidRPr="005F4C85">
        <w:rPr>
          <w:rFonts w:ascii="Tahoma" w:hAnsi="Tahoma" w:cs="Tahoma"/>
          <w:sz w:val="20"/>
          <w:szCs w:val="20"/>
          <w:lang w:val="it-IT"/>
        </w:rPr>
        <w:t>Crna Gora</w:t>
      </w:r>
    </w:p>
    <w:p w:rsidR="00B36EA2" w:rsidRPr="005F4C85" w:rsidRDefault="00B36EA2" w:rsidP="00B36EA2">
      <w:pPr>
        <w:spacing w:after="0" w:line="240" w:lineRule="auto"/>
        <w:jc w:val="center"/>
        <w:rPr>
          <w:rFonts w:ascii="Tahoma" w:hAnsi="Tahoma" w:cs="Tahoma"/>
          <w:sz w:val="20"/>
          <w:szCs w:val="20"/>
          <w:lang w:val="it-IT"/>
        </w:rPr>
      </w:pPr>
      <w:r>
        <w:rPr>
          <w:rFonts w:ascii="Tahoma" w:hAnsi="Tahoma" w:cs="Tahoma"/>
          <w:sz w:val="20"/>
          <w:szCs w:val="20"/>
          <w:lang w:val="it-IT"/>
        </w:rPr>
        <w:t>OPŠTINA BAR</w:t>
      </w:r>
    </w:p>
    <w:p w:rsidR="00B36EA2" w:rsidRPr="00A86CC0" w:rsidRDefault="00B36EA2" w:rsidP="00B36EA2">
      <w:pPr>
        <w:spacing w:after="0" w:line="240" w:lineRule="auto"/>
        <w:jc w:val="center"/>
        <w:rPr>
          <w:rFonts w:ascii="Arial" w:hAnsi="Arial" w:cs="Arial"/>
          <w:sz w:val="16"/>
          <w:szCs w:val="16"/>
          <w:lang w:val="it-IT"/>
        </w:rPr>
      </w:pPr>
      <w:r w:rsidRPr="00A86CC0">
        <w:rPr>
          <w:rFonts w:ascii="Arial" w:hAnsi="Arial" w:cs="Arial"/>
          <w:sz w:val="16"/>
          <w:szCs w:val="16"/>
          <w:lang w:val="it-IT"/>
        </w:rPr>
        <w:t>_____________________________________________________________________________________________</w:t>
      </w:r>
    </w:p>
    <w:p w:rsidR="00B36EA2" w:rsidRPr="005F4C85" w:rsidRDefault="00B36EA2" w:rsidP="00B36EA2">
      <w:pPr>
        <w:spacing w:after="0" w:line="240" w:lineRule="auto"/>
        <w:jc w:val="center"/>
        <w:rPr>
          <w:rFonts w:ascii="Arial" w:hAnsi="Arial" w:cs="Arial"/>
          <w:sz w:val="20"/>
          <w:szCs w:val="20"/>
          <w:lang w:val="sr-Latn-CS"/>
        </w:rPr>
      </w:pPr>
      <w:r>
        <w:rPr>
          <w:rFonts w:ascii="Arial" w:hAnsi="Arial" w:cs="Arial"/>
          <w:sz w:val="20"/>
          <w:szCs w:val="20"/>
          <w:lang w:val="sv-SE"/>
        </w:rPr>
        <w:t>Sekretarijat za imovinu, zastupanje i investicije</w:t>
      </w:r>
    </w:p>
    <w:p w:rsidR="00B36EA2" w:rsidRPr="00A86CC0" w:rsidRDefault="00B36EA2" w:rsidP="00B36EA2">
      <w:pPr>
        <w:spacing w:after="0" w:line="240" w:lineRule="auto"/>
        <w:rPr>
          <w:rFonts w:ascii="Arial" w:hAnsi="Arial" w:cs="Arial"/>
          <w:lang w:val="it-IT"/>
        </w:rPr>
      </w:pPr>
    </w:p>
    <w:p w:rsidR="00B36EA2" w:rsidRPr="009467CB" w:rsidRDefault="00B36EA2" w:rsidP="00B36EA2">
      <w:pPr>
        <w:spacing w:after="0" w:line="240" w:lineRule="auto"/>
        <w:jc w:val="both"/>
        <w:rPr>
          <w:rFonts w:ascii="Times New Roman" w:hAnsi="Times New Roman" w:cs="Times New Roman"/>
          <w:color w:val="000000"/>
          <w:sz w:val="24"/>
          <w:szCs w:val="24"/>
          <w:lang w:val="sr-Latn-CS"/>
        </w:rPr>
      </w:pPr>
      <w:r w:rsidRPr="009467CB">
        <w:rPr>
          <w:rFonts w:ascii="Times New Roman" w:hAnsi="Times New Roman" w:cs="Times New Roman"/>
          <w:color w:val="000000"/>
          <w:sz w:val="24"/>
          <w:szCs w:val="24"/>
          <w:lang w:val="it-IT"/>
        </w:rPr>
        <w:t xml:space="preserve">Broj: </w:t>
      </w:r>
      <w:r w:rsidR="000B48C4">
        <w:rPr>
          <w:rFonts w:ascii="Times New Roman" w:hAnsi="Times New Roman" w:cs="Times New Roman"/>
          <w:color w:val="000000"/>
          <w:sz w:val="24"/>
          <w:szCs w:val="24"/>
          <w:lang w:val="it-IT"/>
        </w:rPr>
        <w:t>04-460/18-</w:t>
      </w:r>
      <w:r w:rsidR="00DC5D98">
        <w:rPr>
          <w:rFonts w:ascii="Times New Roman" w:hAnsi="Times New Roman" w:cs="Times New Roman"/>
          <w:color w:val="000000"/>
          <w:sz w:val="24"/>
          <w:szCs w:val="24"/>
          <w:lang w:val="it-IT"/>
        </w:rPr>
        <w:t>3006</w:t>
      </w:r>
      <w:bookmarkStart w:id="0" w:name="_GoBack"/>
      <w:bookmarkEnd w:id="0"/>
    </w:p>
    <w:p w:rsidR="00B36EA2" w:rsidRPr="009467CB" w:rsidRDefault="00AF6931" w:rsidP="00B36EA2">
      <w:pPr>
        <w:spacing w:after="0" w:line="240" w:lineRule="auto"/>
        <w:rPr>
          <w:rFonts w:ascii="Times New Roman" w:hAnsi="Times New Roman" w:cs="Times New Roman"/>
          <w:color w:val="000000"/>
          <w:sz w:val="24"/>
          <w:szCs w:val="24"/>
          <w:lang w:val="pl-PL"/>
        </w:rPr>
      </w:pPr>
      <w:r>
        <w:rPr>
          <w:rFonts w:ascii="Times New Roman" w:hAnsi="Times New Roman" w:cs="Times New Roman"/>
          <w:color w:val="000000"/>
          <w:sz w:val="24"/>
          <w:szCs w:val="24"/>
          <w:lang w:val="it-IT"/>
        </w:rPr>
        <w:t xml:space="preserve">Bar, </w:t>
      </w:r>
      <w:r w:rsidR="000B48C4">
        <w:rPr>
          <w:rFonts w:ascii="Times New Roman" w:hAnsi="Times New Roman" w:cs="Times New Roman"/>
          <w:color w:val="000000"/>
          <w:sz w:val="24"/>
          <w:szCs w:val="24"/>
          <w:lang w:val="sr-Latn-CS"/>
        </w:rPr>
        <w:t>02.11.</w:t>
      </w:r>
      <w:r w:rsidR="00E5469E">
        <w:rPr>
          <w:rFonts w:ascii="Times New Roman" w:hAnsi="Times New Roman" w:cs="Times New Roman"/>
          <w:color w:val="000000"/>
          <w:sz w:val="24"/>
          <w:szCs w:val="24"/>
          <w:lang w:val="it-IT"/>
        </w:rPr>
        <w:t>2018</w:t>
      </w:r>
      <w:r w:rsidR="00B36EA2" w:rsidRPr="009467CB">
        <w:rPr>
          <w:rFonts w:ascii="Times New Roman" w:hAnsi="Times New Roman" w:cs="Times New Roman"/>
          <w:color w:val="000000"/>
          <w:sz w:val="24"/>
          <w:szCs w:val="24"/>
          <w:lang w:val="it-IT"/>
        </w:rPr>
        <w:t>. godine</w:t>
      </w:r>
    </w:p>
    <w:p w:rsidR="00536436" w:rsidRPr="00C83766" w:rsidRDefault="00536436" w:rsidP="00536436">
      <w:pPr>
        <w:pStyle w:val="Heading3"/>
        <w:jc w:val="left"/>
        <w:rPr>
          <w:b/>
          <w:szCs w:val="24"/>
          <w:lang w:val="sr-Latn-CS"/>
        </w:rPr>
      </w:pPr>
    </w:p>
    <w:p w:rsidR="00B36EA2" w:rsidRPr="00C83766" w:rsidRDefault="00B36EA2" w:rsidP="00B36EA2">
      <w:pPr>
        <w:spacing w:after="0" w:line="240" w:lineRule="auto"/>
        <w:jc w:val="both"/>
        <w:rPr>
          <w:rFonts w:ascii="Times New Roman" w:hAnsi="Times New Roman" w:cs="Times New Roman"/>
          <w:b/>
          <w:bCs/>
          <w:sz w:val="24"/>
          <w:szCs w:val="24"/>
        </w:rPr>
      </w:pPr>
      <w:r w:rsidRPr="00C83766">
        <w:rPr>
          <w:rFonts w:ascii="Times New Roman" w:hAnsi="Times New Roman" w:cs="Times New Roman"/>
          <w:sz w:val="24"/>
          <w:szCs w:val="24"/>
        </w:rPr>
        <w:t>Na osnovu člana 30  Zakona o javnim nabavkama („Službeni list CG“, br</w:t>
      </w:r>
      <w:r>
        <w:rPr>
          <w:rFonts w:ascii="Times New Roman" w:hAnsi="Times New Roman" w:cs="Times New Roman"/>
          <w:sz w:val="24"/>
          <w:szCs w:val="24"/>
        </w:rPr>
        <w:t xml:space="preserve">. 42/11, 57/14, 28/15 i 42/17 ), </w:t>
      </w:r>
      <w:r w:rsidRPr="00C83766">
        <w:rPr>
          <w:rFonts w:ascii="Times New Roman" w:hAnsi="Times New Roman" w:cs="Times New Roman"/>
          <w:sz w:val="24"/>
          <w:szCs w:val="24"/>
        </w:rPr>
        <w:t>Pravilnika o  sadržaju  akta</w:t>
      </w:r>
      <w:r>
        <w:rPr>
          <w:rFonts w:ascii="Times New Roman" w:hAnsi="Times New Roman" w:cs="Times New Roman"/>
          <w:sz w:val="24"/>
          <w:szCs w:val="24"/>
        </w:rPr>
        <w:t xml:space="preserve"> i obrascima</w:t>
      </w:r>
      <w:r w:rsidRPr="00C83766">
        <w:rPr>
          <w:rFonts w:ascii="Times New Roman" w:hAnsi="Times New Roman" w:cs="Times New Roman"/>
          <w:sz w:val="24"/>
          <w:szCs w:val="24"/>
        </w:rPr>
        <w:t xml:space="preserve"> za sprovođenje nabavki male vrijednosti („Službeni list CG“, br. </w:t>
      </w:r>
      <w:r>
        <w:rPr>
          <w:rFonts w:ascii="Times New Roman" w:hAnsi="Times New Roman" w:cs="Times New Roman"/>
          <w:sz w:val="24"/>
          <w:szCs w:val="24"/>
        </w:rPr>
        <w:t>49/17</w:t>
      </w:r>
      <w:r w:rsidRPr="00C83766">
        <w:rPr>
          <w:rFonts w:ascii="Times New Roman" w:hAnsi="Times New Roman" w:cs="Times New Roman"/>
          <w:sz w:val="24"/>
          <w:szCs w:val="24"/>
        </w:rPr>
        <w:t xml:space="preserve"> ) , </w:t>
      </w:r>
      <w:r>
        <w:rPr>
          <w:rFonts w:ascii="Times New Roman" w:hAnsi="Times New Roman" w:cs="Times New Roman"/>
          <w:sz w:val="24"/>
          <w:szCs w:val="24"/>
        </w:rPr>
        <w:t xml:space="preserve">i člana 12 Pravilnika o sprovođenju postupaka nabavka male vrijednosti br. 01-3024 od 11.10.2017. godine, </w:t>
      </w:r>
      <w:r w:rsidRPr="00ED2994">
        <w:rPr>
          <w:rFonts w:ascii="Times New Roman" w:hAnsi="Times New Roman" w:cs="Times New Roman"/>
          <w:sz w:val="24"/>
          <w:szCs w:val="24"/>
        </w:rPr>
        <w:t>Opština Bar</w:t>
      </w:r>
      <w:r w:rsidRPr="00C83766">
        <w:rPr>
          <w:rFonts w:ascii="Times New Roman" w:hAnsi="Times New Roman" w:cs="Times New Roman"/>
          <w:sz w:val="24"/>
          <w:szCs w:val="24"/>
        </w:rPr>
        <w:t xml:space="preserve"> dostavlja</w:t>
      </w:r>
    </w:p>
    <w:p w:rsidR="00536436" w:rsidRDefault="00536436" w:rsidP="00536436">
      <w:pPr>
        <w:pStyle w:val="Heading3"/>
        <w:rPr>
          <w:b/>
          <w:szCs w:val="24"/>
          <w:lang w:val="sr-Latn-CS"/>
        </w:rPr>
      </w:pPr>
    </w:p>
    <w:p w:rsidR="00536436" w:rsidRPr="00C83766" w:rsidRDefault="00536436" w:rsidP="00536436">
      <w:pPr>
        <w:pStyle w:val="Heading3"/>
        <w:rPr>
          <w:b/>
          <w:szCs w:val="24"/>
          <w:lang w:val="sr-Latn-CS"/>
        </w:rPr>
      </w:pPr>
      <w:r w:rsidRPr="00C83766">
        <w:rPr>
          <w:b/>
          <w:szCs w:val="24"/>
          <w:lang w:val="sr-Latn-CS"/>
        </w:rPr>
        <w:t>ZAHTJEV ZA DOSTAVLJANJE PONUDA</w:t>
      </w:r>
    </w:p>
    <w:p w:rsidR="00536436" w:rsidRPr="00512234" w:rsidRDefault="00536436" w:rsidP="00512234">
      <w:pPr>
        <w:jc w:val="center"/>
        <w:rPr>
          <w:rFonts w:ascii="Times New Roman" w:hAnsi="Times New Roman" w:cs="Times New Roman"/>
          <w:b/>
          <w:sz w:val="24"/>
          <w:szCs w:val="24"/>
          <w:lang w:val="sr-Latn-CS"/>
        </w:rPr>
      </w:pPr>
      <w:r w:rsidRPr="00C83766">
        <w:rPr>
          <w:rFonts w:ascii="Times New Roman" w:hAnsi="Times New Roman" w:cs="Times New Roman"/>
          <w:b/>
          <w:sz w:val="24"/>
          <w:szCs w:val="24"/>
          <w:lang w:val="sr-Latn-CS"/>
        </w:rPr>
        <w:t>ZA NABAVKE MALE VRIJEDNOSTI</w:t>
      </w:r>
    </w:p>
    <w:p w:rsidR="00536436" w:rsidRPr="00C83766" w:rsidRDefault="00536436" w:rsidP="00A07F44">
      <w:pPr>
        <w:pBdr>
          <w:top w:val="single" w:sz="4" w:space="1" w:color="auto"/>
          <w:left w:val="single" w:sz="4" w:space="11" w:color="auto"/>
          <w:bottom w:val="single" w:sz="4" w:space="1" w:color="auto"/>
          <w:right w:val="single" w:sz="4" w:space="4" w:color="auto"/>
        </w:pBdr>
        <w:shd w:val="clear" w:color="auto" w:fill="D9D9D9" w:themeFill="background1" w:themeFillShade="D9"/>
        <w:spacing w:after="0" w:line="240" w:lineRule="auto"/>
        <w:rPr>
          <w:rFonts w:ascii="Times New Roman" w:hAnsi="Times New Roman" w:cs="Times New Roman"/>
          <w:b/>
          <w:sz w:val="24"/>
          <w:szCs w:val="24"/>
          <w:lang w:val="sr-Latn-CS"/>
        </w:rPr>
      </w:pPr>
      <w:r w:rsidRPr="00C83766">
        <w:rPr>
          <w:rFonts w:ascii="Times New Roman" w:hAnsi="Times New Roman" w:cs="Times New Roman"/>
          <w:b/>
          <w:sz w:val="24"/>
          <w:szCs w:val="24"/>
          <w:lang w:val="sr-Latn-CS"/>
        </w:rPr>
        <w:t xml:space="preserve">I Podaci o naručiocu </w:t>
      </w:r>
    </w:p>
    <w:p w:rsidR="00536436" w:rsidRPr="00C83766" w:rsidRDefault="00536436" w:rsidP="00536436">
      <w:pPr>
        <w:pStyle w:val="Caption"/>
        <w:rPr>
          <w:b/>
          <w:szCs w:val="24"/>
          <w:lang w:val="sr-Latn-CS"/>
        </w:rPr>
      </w:pPr>
    </w:p>
    <w:tbl>
      <w:tblPr>
        <w:tblW w:w="9712" w:type="dxa"/>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162"/>
        <w:gridCol w:w="5550"/>
      </w:tblGrid>
      <w:tr w:rsidR="000B698C" w:rsidRPr="00973F0D" w:rsidTr="00DF4174">
        <w:trPr>
          <w:trHeight w:val="382"/>
        </w:trPr>
        <w:tc>
          <w:tcPr>
            <w:tcW w:w="4162" w:type="dxa"/>
            <w:tcBorders>
              <w:top w:val="double" w:sz="4" w:space="0" w:color="auto"/>
            </w:tcBorders>
          </w:tcPr>
          <w:p w:rsidR="000B698C" w:rsidRPr="00DF4174" w:rsidRDefault="000B698C" w:rsidP="00AD3CA2">
            <w:pPr>
              <w:spacing w:after="0" w:line="240" w:lineRule="auto"/>
              <w:jc w:val="both"/>
              <w:rPr>
                <w:rFonts w:ascii="Times New Roman" w:hAnsi="Times New Roman" w:cs="Times New Roman"/>
                <w:b/>
                <w:bCs/>
                <w:color w:val="000000"/>
                <w:sz w:val="24"/>
                <w:szCs w:val="24"/>
                <w:lang w:val="pl-PL"/>
              </w:rPr>
            </w:pPr>
            <w:r w:rsidRPr="00ED2994">
              <w:rPr>
                <w:rFonts w:ascii="Times New Roman" w:hAnsi="Times New Roman" w:cs="Times New Roman"/>
                <w:color w:val="000000"/>
                <w:sz w:val="24"/>
                <w:szCs w:val="24"/>
              </w:rPr>
              <w:t>Naručilac:</w:t>
            </w:r>
            <w:r w:rsidRPr="00973F0D">
              <w:rPr>
                <w:rFonts w:ascii="Times New Roman" w:hAnsi="Times New Roman" w:cs="Times New Roman"/>
                <w:sz w:val="24"/>
                <w:szCs w:val="24"/>
                <w:lang w:val="hr-HR"/>
              </w:rPr>
              <w:t xml:space="preserve"> Opština Bar</w:t>
            </w:r>
          </w:p>
        </w:tc>
        <w:tc>
          <w:tcPr>
            <w:tcW w:w="5550" w:type="dxa"/>
            <w:tcBorders>
              <w:top w:val="double" w:sz="4" w:space="0" w:color="auto"/>
            </w:tcBorders>
          </w:tcPr>
          <w:p w:rsidR="000B698C" w:rsidRPr="00ED2994" w:rsidRDefault="000B698C" w:rsidP="00AD3CA2">
            <w:pPr>
              <w:spacing w:after="0" w:line="240" w:lineRule="auto"/>
              <w:jc w:val="both"/>
              <w:rPr>
                <w:rFonts w:ascii="Times New Roman" w:hAnsi="Times New Roman" w:cs="Times New Roman"/>
                <w:color w:val="000000"/>
                <w:sz w:val="24"/>
                <w:szCs w:val="24"/>
              </w:rPr>
            </w:pPr>
            <w:r w:rsidRPr="00ED2994">
              <w:rPr>
                <w:rFonts w:ascii="Times New Roman" w:hAnsi="Times New Roman" w:cs="Times New Roman"/>
                <w:color w:val="000000"/>
                <w:sz w:val="24"/>
                <w:szCs w:val="24"/>
              </w:rPr>
              <w:t>Lice/a za davanje informacija:</w:t>
            </w:r>
            <w:r w:rsidRPr="00973F0D">
              <w:rPr>
                <w:rFonts w:ascii="Times New Roman" w:hAnsi="Times New Roman" w:cs="Times New Roman"/>
                <w:sz w:val="24"/>
                <w:szCs w:val="24"/>
                <w:lang w:val="hr-HR"/>
              </w:rPr>
              <w:t xml:space="preserve"> </w:t>
            </w:r>
            <w:r w:rsidR="00C63879">
              <w:rPr>
                <w:rFonts w:ascii="Times New Roman" w:hAnsi="Times New Roman" w:cs="Times New Roman"/>
                <w:sz w:val="24"/>
                <w:szCs w:val="24"/>
                <w:lang w:val="hr-HR"/>
              </w:rPr>
              <w:t>Marija Marković</w:t>
            </w:r>
          </w:p>
        </w:tc>
      </w:tr>
      <w:tr w:rsidR="000B698C" w:rsidRPr="00973F0D" w:rsidTr="00DF4174">
        <w:trPr>
          <w:trHeight w:val="423"/>
        </w:trPr>
        <w:tc>
          <w:tcPr>
            <w:tcW w:w="4162" w:type="dxa"/>
          </w:tcPr>
          <w:p w:rsidR="000B698C" w:rsidRPr="00ED2994" w:rsidRDefault="000B698C" w:rsidP="00AD3CA2">
            <w:pPr>
              <w:spacing w:after="0" w:line="240" w:lineRule="auto"/>
              <w:jc w:val="both"/>
              <w:rPr>
                <w:rFonts w:ascii="Times New Roman" w:hAnsi="Times New Roman" w:cs="Times New Roman"/>
                <w:color w:val="000000"/>
                <w:sz w:val="24"/>
                <w:szCs w:val="24"/>
              </w:rPr>
            </w:pPr>
            <w:r w:rsidRPr="00ED2994">
              <w:rPr>
                <w:rFonts w:ascii="Times New Roman" w:hAnsi="Times New Roman" w:cs="Times New Roman"/>
                <w:color w:val="000000"/>
                <w:sz w:val="24"/>
                <w:szCs w:val="24"/>
              </w:rPr>
              <w:t xml:space="preserve">Adresa: </w:t>
            </w:r>
            <w:r w:rsidRPr="00973F0D">
              <w:rPr>
                <w:rFonts w:ascii="Times New Roman" w:hAnsi="Times New Roman" w:cs="Times New Roman"/>
                <w:sz w:val="24"/>
                <w:szCs w:val="24"/>
                <w:lang w:val="hr-HR"/>
              </w:rPr>
              <w:t>Bulevar Revolucije 1</w:t>
            </w:r>
          </w:p>
        </w:tc>
        <w:tc>
          <w:tcPr>
            <w:tcW w:w="5550" w:type="dxa"/>
          </w:tcPr>
          <w:p w:rsidR="000B698C" w:rsidRPr="00ED2994" w:rsidRDefault="000B698C" w:rsidP="00AD3CA2">
            <w:pPr>
              <w:spacing w:after="0" w:line="240" w:lineRule="auto"/>
              <w:jc w:val="both"/>
              <w:rPr>
                <w:rFonts w:ascii="Times New Roman" w:hAnsi="Times New Roman" w:cs="Times New Roman"/>
                <w:color w:val="000000"/>
                <w:sz w:val="24"/>
                <w:szCs w:val="24"/>
              </w:rPr>
            </w:pPr>
            <w:r w:rsidRPr="00ED2994">
              <w:rPr>
                <w:rFonts w:ascii="Times New Roman" w:hAnsi="Times New Roman" w:cs="Times New Roman"/>
                <w:color w:val="000000"/>
                <w:sz w:val="24"/>
                <w:szCs w:val="24"/>
              </w:rPr>
              <w:t>Poštanski broj:</w:t>
            </w:r>
            <w:r w:rsidRPr="00973F0D">
              <w:rPr>
                <w:rFonts w:ascii="Times New Roman" w:hAnsi="Times New Roman" w:cs="Times New Roman"/>
                <w:sz w:val="24"/>
                <w:szCs w:val="24"/>
                <w:lang w:val="hr-HR"/>
              </w:rPr>
              <w:t xml:space="preserve"> 85000</w:t>
            </w:r>
          </w:p>
        </w:tc>
      </w:tr>
      <w:tr w:rsidR="000B698C" w:rsidRPr="00973F0D" w:rsidTr="00DF4174">
        <w:trPr>
          <w:trHeight w:val="407"/>
        </w:trPr>
        <w:tc>
          <w:tcPr>
            <w:tcW w:w="4162" w:type="dxa"/>
          </w:tcPr>
          <w:p w:rsidR="000B698C" w:rsidRPr="00ED2994" w:rsidRDefault="000B698C" w:rsidP="00AD3CA2">
            <w:pPr>
              <w:spacing w:after="0" w:line="240" w:lineRule="auto"/>
              <w:jc w:val="both"/>
              <w:rPr>
                <w:rFonts w:ascii="Times New Roman" w:hAnsi="Times New Roman" w:cs="Times New Roman"/>
                <w:color w:val="000000"/>
                <w:sz w:val="24"/>
                <w:szCs w:val="24"/>
              </w:rPr>
            </w:pPr>
            <w:r w:rsidRPr="00ED2994">
              <w:rPr>
                <w:rFonts w:ascii="Times New Roman" w:hAnsi="Times New Roman" w:cs="Times New Roman"/>
                <w:color w:val="000000"/>
                <w:sz w:val="24"/>
                <w:szCs w:val="24"/>
              </w:rPr>
              <w:t>Sjedište:</w:t>
            </w:r>
            <w:r w:rsidRPr="00973F0D">
              <w:rPr>
                <w:rFonts w:ascii="Times New Roman" w:hAnsi="Times New Roman" w:cs="Times New Roman"/>
                <w:sz w:val="24"/>
                <w:szCs w:val="24"/>
                <w:lang w:val="hr-HR"/>
              </w:rPr>
              <w:t xml:space="preserve"> Bar</w:t>
            </w:r>
          </w:p>
        </w:tc>
        <w:tc>
          <w:tcPr>
            <w:tcW w:w="5550" w:type="dxa"/>
          </w:tcPr>
          <w:p w:rsidR="000B698C" w:rsidRPr="00ED2994" w:rsidRDefault="000B698C" w:rsidP="00AD3CA2">
            <w:pPr>
              <w:spacing w:after="0" w:line="240" w:lineRule="auto"/>
              <w:jc w:val="both"/>
              <w:rPr>
                <w:rFonts w:ascii="Times New Roman" w:hAnsi="Times New Roman" w:cs="Times New Roman"/>
                <w:color w:val="000000"/>
                <w:sz w:val="24"/>
                <w:szCs w:val="24"/>
              </w:rPr>
            </w:pPr>
            <w:r w:rsidRPr="00ED2994">
              <w:rPr>
                <w:rFonts w:ascii="Times New Roman" w:hAnsi="Times New Roman" w:cs="Times New Roman"/>
                <w:color w:val="000000"/>
                <w:sz w:val="24"/>
                <w:szCs w:val="24"/>
              </w:rPr>
              <w:t xml:space="preserve">PIB:  </w:t>
            </w:r>
            <w:r w:rsidRPr="00973F0D">
              <w:rPr>
                <w:rFonts w:ascii="Times New Roman" w:hAnsi="Times New Roman" w:cs="Times New Roman"/>
                <w:sz w:val="24"/>
                <w:szCs w:val="24"/>
                <w:lang w:val="hr-HR"/>
              </w:rPr>
              <w:t>02015099</w:t>
            </w:r>
          </w:p>
        </w:tc>
      </w:tr>
      <w:tr w:rsidR="000B698C" w:rsidRPr="00973F0D" w:rsidTr="00DF4174">
        <w:trPr>
          <w:trHeight w:val="345"/>
        </w:trPr>
        <w:tc>
          <w:tcPr>
            <w:tcW w:w="4162" w:type="dxa"/>
          </w:tcPr>
          <w:p w:rsidR="000B698C" w:rsidRPr="00ED2994" w:rsidRDefault="000B698C" w:rsidP="00AD3CA2">
            <w:pPr>
              <w:spacing w:after="0" w:line="240" w:lineRule="auto"/>
              <w:jc w:val="both"/>
              <w:rPr>
                <w:rFonts w:ascii="Times New Roman" w:hAnsi="Times New Roman" w:cs="Times New Roman"/>
                <w:color w:val="000000"/>
                <w:sz w:val="24"/>
                <w:szCs w:val="24"/>
              </w:rPr>
            </w:pPr>
            <w:r w:rsidRPr="00ED2994">
              <w:rPr>
                <w:rFonts w:ascii="Times New Roman" w:hAnsi="Times New Roman" w:cs="Times New Roman"/>
                <w:color w:val="000000"/>
                <w:sz w:val="24"/>
                <w:szCs w:val="24"/>
              </w:rPr>
              <w:t>Telefon:</w:t>
            </w:r>
            <w:r w:rsidRPr="00973F0D">
              <w:rPr>
                <w:rFonts w:ascii="Times New Roman" w:hAnsi="Times New Roman" w:cs="Times New Roman"/>
                <w:sz w:val="24"/>
                <w:szCs w:val="24"/>
                <w:lang w:val="hr-HR"/>
              </w:rPr>
              <w:t xml:space="preserve"> +382 (0)30 301 471</w:t>
            </w:r>
          </w:p>
        </w:tc>
        <w:tc>
          <w:tcPr>
            <w:tcW w:w="5550" w:type="dxa"/>
          </w:tcPr>
          <w:p w:rsidR="000B698C" w:rsidRPr="00ED2994" w:rsidRDefault="000B698C" w:rsidP="00AD3CA2">
            <w:pPr>
              <w:spacing w:after="0" w:line="240" w:lineRule="auto"/>
              <w:jc w:val="both"/>
              <w:rPr>
                <w:rFonts w:ascii="Times New Roman" w:hAnsi="Times New Roman" w:cs="Times New Roman"/>
                <w:color w:val="000000"/>
                <w:sz w:val="24"/>
                <w:szCs w:val="24"/>
              </w:rPr>
            </w:pPr>
            <w:r w:rsidRPr="00ED2994">
              <w:rPr>
                <w:rFonts w:ascii="Times New Roman" w:hAnsi="Times New Roman" w:cs="Times New Roman"/>
                <w:color w:val="000000"/>
                <w:sz w:val="24"/>
                <w:szCs w:val="24"/>
              </w:rPr>
              <w:t>Faks:</w:t>
            </w:r>
            <w:r w:rsidRPr="00973F0D">
              <w:rPr>
                <w:rFonts w:ascii="Times New Roman" w:hAnsi="Times New Roman" w:cs="Times New Roman"/>
                <w:sz w:val="24"/>
                <w:szCs w:val="24"/>
                <w:lang w:val="hr-HR"/>
              </w:rPr>
              <w:t xml:space="preserve"> +382 (0)30 301 467</w:t>
            </w:r>
          </w:p>
        </w:tc>
      </w:tr>
      <w:tr w:rsidR="000B698C" w:rsidRPr="00973F0D" w:rsidTr="00DF4174">
        <w:trPr>
          <w:trHeight w:val="439"/>
        </w:trPr>
        <w:tc>
          <w:tcPr>
            <w:tcW w:w="4162" w:type="dxa"/>
            <w:tcBorders>
              <w:bottom w:val="double" w:sz="4" w:space="0" w:color="auto"/>
            </w:tcBorders>
          </w:tcPr>
          <w:p w:rsidR="000B698C" w:rsidRPr="00ED2994" w:rsidRDefault="000B698C" w:rsidP="00AD3CA2">
            <w:pPr>
              <w:spacing w:after="0" w:line="240" w:lineRule="auto"/>
              <w:jc w:val="both"/>
              <w:rPr>
                <w:rFonts w:ascii="Times New Roman" w:hAnsi="Times New Roman" w:cs="Times New Roman"/>
                <w:color w:val="000000"/>
                <w:sz w:val="24"/>
                <w:szCs w:val="24"/>
              </w:rPr>
            </w:pPr>
            <w:r w:rsidRPr="00ED2994">
              <w:rPr>
                <w:rFonts w:ascii="Times New Roman" w:hAnsi="Times New Roman" w:cs="Times New Roman"/>
                <w:color w:val="000000"/>
                <w:sz w:val="24"/>
                <w:szCs w:val="24"/>
              </w:rPr>
              <w:t>E-mail adresa:</w:t>
            </w:r>
            <w:r w:rsidRPr="00973F0D">
              <w:rPr>
                <w:rFonts w:ascii="Times New Roman" w:hAnsi="Times New Roman" w:cs="Times New Roman"/>
                <w:sz w:val="24"/>
                <w:szCs w:val="24"/>
                <w:lang w:val="hr-HR"/>
              </w:rPr>
              <w:t xml:space="preserve"> emina.hot@bar.me</w:t>
            </w:r>
          </w:p>
        </w:tc>
        <w:tc>
          <w:tcPr>
            <w:tcW w:w="5550" w:type="dxa"/>
            <w:tcBorders>
              <w:bottom w:val="double" w:sz="4" w:space="0" w:color="auto"/>
            </w:tcBorders>
          </w:tcPr>
          <w:p w:rsidR="000B698C" w:rsidRPr="00ED2994" w:rsidRDefault="000B698C" w:rsidP="00AD3CA2">
            <w:pPr>
              <w:spacing w:after="0" w:line="240" w:lineRule="auto"/>
              <w:jc w:val="both"/>
              <w:rPr>
                <w:rFonts w:ascii="Times New Roman" w:hAnsi="Times New Roman" w:cs="Times New Roman"/>
                <w:color w:val="000000"/>
                <w:sz w:val="24"/>
                <w:szCs w:val="24"/>
              </w:rPr>
            </w:pPr>
            <w:r w:rsidRPr="00ED2994">
              <w:rPr>
                <w:rFonts w:ascii="Times New Roman" w:hAnsi="Times New Roman" w:cs="Times New Roman"/>
                <w:color w:val="000000"/>
                <w:sz w:val="24"/>
                <w:szCs w:val="24"/>
              </w:rPr>
              <w:t xml:space="preserve">Internet stranica: </w:t>
            </w:r>
            <w:r w:rsidRPr="00973F0D">
              <w:rPr>
                <w:rFonts w:ascii="Times New Roman" w:hAnsi="Times New Roman" w:cs="Times New Roman"/>
                <w:sz w:val="24"/>
                <w:szCs w:val="24"/>
                <w:lang w:val="hr-HR"/>
              </w:rPr>
              <w:t>www.bar.me</w:t>
            </w:r>
          </w:p>
        </w:tc>
      </w:tr>
    </w:tbl>
    <w:p w:rsidR="00536436" w:rsidRPr="00C83766" w:rsidRDefault="00536436" w:rsidP="00536436">
      <w:pPr>
        <w:spacing w:after="0" w:line="240" w:lineRule="auto"/>
        <w:rPr>
          <w:rFonts w:ascii="Times New Roman" w:hAnsi="Times New Roman" w:cs="Times New Roman"/>
          <w:b/>
          <w:sz w:val="24"/>
          <w:szCs w:val="24"/>
        </w:rPr>
      </w:pPr>
    </w:p>
    <w:p w:rsidR="00536436" w:rsidRPr="001B3AF5" w:rsidRDefault="00536436" w:rsidP="001B3AF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hAnsi="Times New Roman" w:cs="Times New Roman"/>
          <w:b/>
          <w:sz w:val="24"/>
          <w:szCs w:val="24"/>
          <w:lang w:val="da-DK"/>
        </w:rPr>
      </w:pPr>
      <w:r w:rsidRPr="00C83766">
        <w:rPr>
          <w:rFonts w:ascii="Times New Roman" w:hAnsi="Times New Roman" w:cs="Times New Roman"/>
          <w:b/>
          <w:sz w:val="24"/>
          <w:szCs w:val="24"/>
          <w:lang w:val="da-DK"/>
        </w:rPr>
        <w:t>II  Predmet nabavke:</w:t>
      </w:r>
    </w:p>
    <w:p w:rsidR="00536436" w:rsidRDefault="00B36EA2" w:rsidP="00B36EA2">
      <w:pPr>
        <w:spacing w:after="0" w:line="240" w:lineRule="auto"/>
        <w:rPr>
          <w:rFonts w:ascii="Times New Roman" w:hAnsi="Times New Roman" w:cs="Times New Roman"/>
          <w:sz w:val="24"/>
          <w:szCs w:val="24"/>
          <w:lang w:val="da-DK"/>
        </w:rPr>
      </w:pPr>
      <w:r>
        <w:rPr>
          <w:rFonts w:ascii="Times New Roman" w:hAnsi="Times New Roman" w:cs="Times New Roman"/>
          <w:color w:val="000000"/>
          <w:sz w:val="24"/>
          <w:szCs w:val="24"/>
        </w:rPr>
        <w:sym w:font="Wingdings" w:char="F0FE"/>
      </w:r>
      <w:r w:rsidRPr="00C83766">
        <w:rPr>
          <w:rFonts w:ascii="Times New Roman" w:hAnsi="Times New Roman" w:cs="Times New Roman"/>
          <w:sz w:val="24"/>
          <w:szCs w:val="24"/>
          <w:lang w:val="da-DK"/>
        </w:rPr>
        <w:t xml:space="preserve"> </w:t>
      </w:r>
      <w:r w:rsidR="00C529CA">
        <w:rPr>
          <w:rFonts w:ascii="Times New Roman" w:hAnsi="Times New Roman" w:cs="Times New Roman"/>
          <w:sz w:val="24"/>
          <w:szCs w:val="24"/>
          <w:lang w:val="da-DK"/>
        </w:rPr>
        <w:t>robe</w:t>
      </w:r>
    </w:p>
    <w:p w:rsidR="00DF4174" w:rsidRPr="00B36EA2" w:rsidRDefault="00DF4174" w:rsidP="00B36EA2">
      <w:pPr>
        <w:spacing w:after="0" w:line="240" w:lineRule="auto"/>
        <w:rPr>
          <w:rFonts w:ascii="Times New Roman" w:hAnsi="Times New Roman" w:cs="Times New Roman"/>
          <w:sz w:val="24"/>
          <w:szCs w:val="24"/>
          <w:lang w:val="da-DK"/>
        </w:rPr>
      </w:pPr>
    </w:p>
    <w:p w:rsidR="00536436" w:rsidRPr="00C83766" w:rsidRDefault="00536436" w:rsidP="0053643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imes New Roman" w:hAnsi="Times New Roman" w:cs="Times New Roman"/>
          <w:b/>
          <w:i/>
          <w:sz w:val="24"/>
          <w:szCs w:val="24"/>
          <w:lang w:val="sv-SE"/>
        </w:rPr>
      </w:pPr>
      <w:r w:rsidRPr="00C83766">
        <w:rPr>
          <w:rFonts w:ascii="Times New Roman" w:hAnsi="Times New Roman" w:cs="Times New Roman"/>
          <w:b/>
          <w:sz w:val="24"/>
          <w:szCs w:val="24"/>
          <w:lang w:val="sv-SE"/>
        </w:rPr>
        <w:t xml:space="preserve">III Opis predmeta nabavke: </w:t>
      </w:r>
    </w:p>
    <w:p w:rsidR="00536436" w:rsidRPr="00C83766" w:rsidRDefault="00536436" w:rsidP="00536436">
      <w:pPr>
        <w:spacing w:after="0" w:line="240" w:lineRule="auto"/>
        <w:rPr>
          <w:rFonts w:ascii="Times New Roman" w:hAnsi="Times New Roman" w:cs="Times New Roman"/>
          <w:sz w:val="24"/>
          <w:szCs w:val="24"/>
          <w:lang w:val="sv-SE"/>
        </w:rPr>
      </w:pPr>
    </w:p>
    <w:p w:rsidR="00536436" w:rsidRPr="003D6B75" w:rsidRDefault="00DF4174" w:rsidP="00D21D7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3D6B75">
        <w:rPr>
          <w:rFonts w:ascii="Times New Roman" w:hAnsi="Times New Roman" w:cs="Times New Roman"/>
          <w:sz w:val="24"/>
          <w:szCs w:val="24"/>
        </w:rPr>
        <w:t>Izrada i montaža tri jarbola, jedanaest zastava, šest lenti i četrnaest ešarpi i devet tabli sa nazivima političkih partija po partijama i to:</w:t>
      </w:r>
    </w:p>
    <w:p w:rsidR="00DF4174" w:rsidRPr="003D6B75" w:rsidRDefault="00DF4174" w:rsidP="00D21D7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Cs/>
          <w:color w:val="000000"/>
          <w:sz w:val="24"/>
          <w:szCs w:val="24"/>
          <w:lang w:val="it-IT"/>
        </w:rPr>
      </w:pPr>
      <w:r w:rsidRPr="003D6B75">
        <w:rPr>
          <w:rFonts w:ascii="Times New Roman" w:hAnsi="Times New Roman" w:cs="Times New Roman"/>
          <w:sz w:val="24"/>
          <w:szCs w:val="24"/>
        </w:rPr>
        <w:t xml:space="preserve">Partija 1. </w:t>
      </w:r>
      <w:r w:rsidRPr="003D6B75">
        <w:rPr>
          <w:rFonts w:ascii="Times New Roman" w:hAnsi="Times New Roman" w:cs="Times New Roman"/>
          <w:bCs/>
          <w:color w:val="000000"/>
          <w:sz w:val="24"/>
          <w:szCs w:val="24"/>
          <w:lang w:val="it-IT"/>
        </w:rPr>
        <w:t>Izrada i montaža tri jarbola</w:t>
      </w:r>
    </w:p>
    <w:p w:rsidR="00DF4174" w:rsidRPr="003D6B75" w:rsidRDefault="000C35AA" w:rsidP="00D21D7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3D6B75">
        <w:rPr>
          <w:rFonts w:ascii="Times New Roman" w:hAnsi="Times New Roman" w:cs="Times New Roman"/>
          <w:sz w:val="24"/>
          <w:szCs w:val="24"/>
        </w:rPr>
        <w:t xml:space="preserve">Partija 2. </w:t>
      </w:r>
      <w:r w:rsidR="00DF4174" w:rsidRPr="003D6B75">
        <w:rPr>
          <w:rFonts w:ascii="Times New Roman" w:hAnsi="Times New Roman" w:cs="Times New Roman"/>
          <w:bCs/>
          <w:color w:val="000000"/>
          <w:sz w:val="24"/>
          <w:szCs w:val="24"/>
          <w:lang w:val="it-IT"/>
        </w:rPr>
        <w:t>Izrada i montaža jedanaest zastava</w:t>
      </w:r>
    </w:p>
    <w:p w:rsidR="00DF4174" w:rsidRPr="003D6B75" w:rsidRDefault="00DF4174" w:rsidP="00D21D7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3D6B75">
        <w:rPr>
          <w:rFonts w:ascii="Times New Roman" w:hAnsi="Times New Roman" w:cs="Times New Roman"/>
          <w:sz w:val="24"/>
          <w:szCs w:val="24"/>
        </w:rPr>
        <w:t>Partija 3. Nabavka šest lenti i četrnaest ešarpi</w:t>
      </w:r>
    </w:p>
    <w:p w:rsidR="00DF4174" w:rsidRPr="003D6B75" w:rsidRDefault="00DF4174" w:rsidP="00D21D7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sr-Latn-CS"/>
        </w:rPr>
      </w:pPr>
      <w:r w:rsidRPr="003D6B75">
        <w:rPr>
          <w:rFonts w:ascii="Times New Roman" w:hAnsi="Times New Roman" w:cs="Times New Roman"/>
          <w:sz w:val="24"/>
          <w:szCs w:val="24"/>
        </w:rPr>
        <w:t>Partija 4. Izrada i montaža devet tabli sa nazivima političkih partija</w:t>
      </w:r>
    </w:p>
    <w:p w:rsidR="00D21D76" w:rsidRPr="003D6B75" w:rsidRDefault="00D21D76" w:rsidP="00536436">
      <w:pPr>
        <w:spacing w:after="0" w:line="240" w:lineRule="auto"/>
        <w:rPr>
          <w:rFonts w:ascii="Times New Roman" w:hAnsi="Times New Roman" w:cs="Times New Roman"/>
          <w:b/>
          <w:sz w:val="24"/>
          <w:szCs w:val="24"/>
          <w:lang w:val="sv-SE"/>
        </w:rPr>
      </w:pPr>
    </w:p>
    <w:p w:rsidR="00DF4174" w:rsidRPr="00C83766" w:rsidRDefault="00DF4174" w:rsidP="00536436">
      <w:pPr>
        <w:spacing w:after="0" w:line="240" w:lineRule="auto"/>
        <w:rPr>
          <w:rFonts w:ascii="Times New Roman" w:hAnsi="Times New Roman" w:cs="Times New Roman"/>
          <w:b/>
          <w:sz w:val="24"/>
          <w:szCs w:val="24"/>
          <w:lang w:val="sv-SE"/>
        </w:rPr>
      </w:pPr>
    </w:p>
    <w:p w:rsidR="00536436" w:rsidRPr="00B36EA2" w:rsidRDefault="00536436" w:rsidP="00B36EA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C83766">
        <w:rPr>
          <w:rFonts w:ascii="Times New Roman" w:hAnsi="Times New Roman" w:cs="Times New Roman"/>
          <w:b/>
          <w:bCs/>
          <w:color w:val="000000"/>
          <w:sz w:val="24"/>
          <w:szCs w:val="24"/>
        </w:rPr>
        <w:lastRenderedPageBreak/>
        <w:t>IV P</w:t>
      </w:r>
      <w:r w:rsidRPr="00C83766">
        <w:rPr>
          <w:rFonts w:ascii="Times New Roman" w:hAnsi="Times New Roman" w:cs="Times New Roman"/>
          <w:b/>
          <w:bCs/>
          <w:color w:val="000000"/>
          <w:sz w:val="24"/>
          <w:szCs w:val="24"/>
          <w:lang w:val="pl-PL"/>
        </w:rPr>
        <w:t>rocijenjena vrijednost nabavke</w:t>
      </w:r>
      <w:r w:rsidRPr="00C83766">
        <w:rPr>
          <w:rFonts w:ascii="Times New Roman" w:hAnsi="Times New Roman" w:cs="Times New Roman"/>
          <w:b/>
          <w:bCs/>
          <w:color w:val="000000"/>
          <w:sz w:val="24"/>
          <w:szCs w:val="24"/>
        </w:rPr>
        <w:t>:</w:t>
      </w:r>
    </w:p>
    <w:p w:rsidR="00DF4174" w:rsidRDefault="00DF4174" w:rsidP="008D2D43">
      <w:pPr>
        <w:spacing w:after="0" w:line="240" w:lineRule="auto"/>
        <w:jc w:val="both"/>
        <w:rPr>
          <w:rFonts w:ascii="Times New Roman" w:hAnsi="Times New Roman" w:cs="Times New Roman"/>
          <w:color w:val="000000"/>
          <w:sz w:val="24"/>
          <w:szCs w:val="24"/>
          <w:lang w:val="pl-PL"/>
        </w:rPr>
      </w:pPr>
    </w:p>
    <w:p w:rsidR="00DF4174" w:rsidRPr="003D6B75" w:rsidRDefault="00536436" w:rsidP="008D2D43">
      <w:pPr>
        <w:spacing w:after="0" w:line="240" w:lineRule="auto"/>
        <w:jc w:val="both"/>
        <w:rPr>
          <w:rFonts w:ascii="Times New Roman" w:hAnsi="Times New Roman" w:cs="Times New Roman"/>
          <w:color w:val="000000"/>
          <w:sz w:val="24"/>
          <w:szCs w:val="24"/>
          <w:lang w:val="pl-PL"/>
        </w:rPr>
      </w:pPr>
      <w:r w:rsidRPr="00C83766">
        <w:rPr>
          <w:rFonts w:ascii="Times New Roman" w:hAnsi="Times New Roman" w:cs="Times New Roman"/>
          <w:color w:val="000000"/>
          <w:sz w:val="24"/>
          <w:szCs w:val="24"/>
          <w:lang w:val="pl-PL"/>
        </w:rPr>
        <w:t xml:space="preserve">Procijenjena vrijednost nabavke sa uračunatim PDV-om </w:t>
      </w:r>
      <w:r w:rsidR="00DF4174">
        <w:rPr>
          <w:rFonts w:ascii="Times New Roman" w:hAnsi="Times New Roman" w:cs="Times New Roman"/>
          <w:b/>
          <w:color w:val="000000"/>
          <w:sz w:val="24"/>
          <w:szCs w:val="24"/>
          <w:lang w:val="pl-PL"/>
        </w:rPr>
        <w:t>6.720,</w:t>
      </w:r>
      <w:r w:rsidR="00B36EA2" w:rsidRPr="008C39A1">
        <w:rPr>
          <w:rFonts w:ascii="Times New Roman" w:hAnsi="Times New Roman" w:cs="Times New Roman"/>
          <w:b/>
          <w:color w:val="000000"/>
          <w:sz w:val="24"/>
          <w:szCs w:val="24"/>
          <w:lang w:val="pl-PL"/>
        </w:rPr>
        <w:t>00</w:t>
      </w:r>
      <w:r w:rsidRPr="008C39A1">
        <w:rPr>
          <w:rFonts w:ascii="Times New Roman" w:hAnsi="Times New Roman" w:cs="Times New Roman"/>
          <w:b/>
          <w:color w:val="000000"/>
          <w:sz w:val="24"/>
          <w:szCs w:val="24"/>
          <w:lang w:val="pl-PL"/>
        </w:rPr>
        <w:t xml:space="preserve"> €</w:t>
      </w:r>
      <w:r w:rsidRPr="00C83766">
        <w:rPr>
          <w:rFonts w:ascii="Times New Roman" w:hAnsi="Times New Roman" w:cs="Times New Roman"/>
          <w:color w:val="000000"/>
          <w:sz w:val="24"/>
          <w:szCs w:val="24"/>
          <w:lang w:val="pl-PL"/>
        </w:rPr>
        <w:t>;</w:t>
      </w:r>
    </w:p>
    <w:p w:rsidR="00DF4174" w:rsidRPr="00DF4174" w:rsidRDefault="00DF4174" w:rsidP="00DF4174">
      <w:pPr>
        <w:spacing w:after="0" w:line="240" w:lineRule="auto"/>
        <w:rPr>
          <w:rFonts w:ascii="Times New Roman" w:hAnsi="Times New Roman" w:cs="Times New Roman"/>
          <w:sz w:val="24"/>
          <w:szCs w:val="24"/>
        </w:rPr>
      </w:pPr>
      <w:r w:rsidRPr="00DF4174">
        <w:rPr>
          <w:rFonts w:ascii="Times New Roman" w:hAnsi="Times New Roman" w:cs="Times New Roman"/>
          <w:sz w:val="24"/>
          <w:szCs w:val="24"/>
        </w:rPr>
        <w:t xml:space="preserve">Partija 1. </w:t>
      </w:r>
      <w:r w:rsidRPr="00DF4174">
        <w:rPr>
          <w:rFonts w:ascii="Times New Roman" w:hAnsi="Times New Roman" w:cs="Times New Roman"/>
          <w:bCs/>
          <w:color w:val="000000"/>
          <w:sz w:val="24"/>
          <w:szCs w:val="24"/>
          <w:lang w:val="it-IT"/>
        </w:rPr>
        <w:t xml:space="preserve">Izrada i montaža tri jarbola, </w:t>
      </w:r>
      <w:r w:rsidRPr="00DF4174">
        <w:rPr>
          <w:rFonts w:ascii="Times New Roman" w:hAnsi="Times New Roman" w:cs="Times New Roman"/>
          <w:sz w:val="24"/>
          <w:szCs w:val="24"/>
          <w:lang w:val="it-IT"/>
        </w:rPr>
        <w:t xml:space="preserve">                                              </w:t>
      </w:r>
      <w:r>
        <w:rPr>
          <w:rFonts w:ascii="Times New Roman" w:hAnsi="Times New Roman" w:cs="Times New Roman"/>
          <w:sz w:val="24"/>
          <w:szCs w:val="24"/>
          <w:lang w:val="it-IT"/>
        </w:rPr>
        <w:tab/>
      </w:r>
      <w:r>
        <w:rPr>
          <w:rFonts w:ascii="Times New Roman" w:hAnsi="Times New Roman" w:cs="Times New Roman"/>
          <w:sz w:val="24"/>
          <w:szCs w:val="24"/>
          <w:lang w:val="it-IT"/>
        </w:rPr>
        <w:tab/>
      </w:r>
      <w:r w:rsidRPr="00DF4174">
        <w:rPr>
          <w:rFonts w:ascii="Times New Roman" w:hAnsi="Times New Roman" w:cs="Times New Roman"/>
          <w:sz w:val="24"/>
          <w:szCs w:val="24"/>
        </w:rPr>
        <w:t>3.600,00 €</w:t>
      </w:r>
    </w:p>
    <w:p w:rsidR="00DF4174" w:rsidRPr="00DF4174" w:rsidRDefault="00DF4174" w:rsidP="00DF4174">
      <w:pPr>
        <w:spacing w:after="0" w:line="240" w:lineRule="auto"/>
        <w:rPr>
          <w:rFonts w:ascii="Times New Roman" w:hAnsi="Times New Roman" w:cs="Times New Roman"/>
          <w:sz w:val="24"/>
          <w:szCs w:val="24"/>
        </w:rPr>
      </w:pPr>
      <w:r w:rsidRPr="00DF4174">
        <w:rPr>
          <w:rFonts w:ascii="Times New Roman" w:hAnsi="Times New Roman" w:cs="Times New Roman"/>
          <w:sz w:val="24"/>
          <w:szCs w:val="24"/>
        </w:rPr>
        <w:t xml:space="preserve">Partija 2.  </w:t>
      </w:r>
      <w:r w:rsidRPr="00DF4174">
        <w:rPr>
          <w:rFonts w:ascii="Times New Roman" w:hAnsi="Times New Roman" w:cs="Times New Roman"/>
          <w:bCs/>
          <w:color w:val="000000"/>
          <w:sz w:val="24"/>
          <w:szCs w:val="24"/>
          <w:lang w:val="it-IT"/>
        </w:rPr>
        <w:t>Izrada i motaža jedanaest zastava</w:t>
      </w:r>
      <w:r w:rsidRPr="00DF4174">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sidRPr="00DF4174">
        <w:rPr>
          <w:rFonts w:ascii="Times New Roman" w:hAnsi="Times New Roman" w:cs="Times New Roman"/>
          <w:sz w:val="24"/>
          <w:szCs w:val="24"/>
        </w:rPr>
        <w:t>2.300,00 €</w:t>
      </w:r>
    </w:p>
    <w:p w:rsidR="00DF4174" w:rsidRPr="00DF4174" w:rsidRDefault="00DF4174" w:rsidP="00DF4174">
      <w:pPr>
        <w:spacing w:after="0" w:line="240" w:lineRule="auto"/>
        <w:rPr>
          <w:rFonts w:ascii="Times New Roman" w:hAnsi="Times New Roman" w:cs="Times New Roman"/>
          <w:sz w:val="24"/>
          <w:szCs w:val="24"/>
        </w:rPr>
      </w:pPr>
      <w:r w:rsidRPr="00DF4174">
        <w:rPr>
          <w:rFonts w:ascii="Times New Roman" w:hAnsi="Times New Roman" w:cs="Times New Roman"/>
          <w:sz w:val="24"/>
          <w:szCs w:val="24"/>
        </w:rPr>
        <w:t xml:space="preserve">Partija 3. Nabavka šest lenti i četrnaest ešarpi                                    </w:t>
      </w:r>
      <w:r>
        <w:rPr>
          <w:rFonts w:ascii="Times New Roman" w:hAnsi="Times New Roman" w:cs="Times New Roman"/>
          <w:sz w:val="24"/>
          <w:szCs w:val="24"/>
        </w:rPr>
        <w:tab/>
        <w:t xml:space="preserve">   </w:t>
      </w:r>
      <w:r w:rsidRPr="00DF4174">
        <w:rPr>
          <w:rFonts w:ascii="Times New Roman" w:hAnsi="Times New Roman" w:cs="Times New Roman"/>
          <w:sz w:val="24"/>
          <w:szCs w:val="24"/>
        </w:rPr>
        <w:t>600,00 €</w:t>
      </w:r>
    </w:p>
    <w:p w:rsidR="00DF4174" w:rsidRPr="00DF4174" w:rsidRDefault="00DF4174" w:rsidP="00DF4174">
      <w:pPr>
        <w:spacing w:after="0" w:line="240" w:lineRule="auto"/>
        <w:rPr>
          <w:rFonts w:ascii="Times New Roman" w:hAnsi="Times New Roman" w:cs="Times New Roman"/>
          <w:sz w:val="24"/>
          <w:szCs w:val="24"/>
        </w:rPr>
      </w:pPr>
      <w:r w:rsidRPr="00DF4174">
        <w:rPr>
          <w:rFonts w:ascii="Times New Roman" w:hAnsi="Times New Roman" w:cs="Times New Roman"/>
          <w:sz w:val="24"/>
          <w:szCs w:val="24"/>
        </w:rPr>
        <w:t xml:space="preserve">Partija 4. Izrada i montaža devet tabli sa nazivima političkih partija    </w:t>
      </w:r>
      <w:r>
        <w:rPr>
          <w:rFonts w:ascii="Times New Roman" w:hAnsi="Times New Roman" w:cs="Times New Roman"/>
          <w:sz w:val="24"/>
          <w:szCs w:val="24"/>
        </w:rPr>
        <w:tab/>
        <w:t xml:space="preserve">   </w:t>
      </w:r>
      <w:r w:rsidRPr="00DF4174">
        <w:rPr>
          <w:rFonts w:ascii="Times New Roman" w:hAnsi="Times New Roman" w:cs="Times New Roman"/>
          <w:sz w:val="24"/>
          <w:szCs w:val="24"/>
        </w:rPr>
        <w:t>220,00 €</w:t>
      </w:r>
    </w:p>
    <w:p w:rsidR="00DF4174" w:rsidRDefault="00DF4174" w:rsidP="00536436">
      <w:pPr>
        <w:spacing w:after="0" w:line="240" w:lineRule="auto"/>
        <w:rPr>
          <w:rFonts w:ascii="Times New Roman" w:hAnsi="Times New Roman" w:cs="Times New Roman"/>
          <w:b/>
          <w:sz w:val="24"/>
          <w:szCs w:val="24"/>
          <w:lang w:val="sr-Latn-CS"/>
        </w:rPr>
      </w:pPr>
    </w:p>
    <w:p w:rsidR="00F82CA4" w:rsidRPr="00C83766" w:rsidRDefault="00F82CA4" w:rsidP="00536436">
      <w:pPr>
        <w:spacing w:after="0" w:line="240" w:lineRule="auto"/>
        <w:rPr>
          <w:rFonts w:ascii="Times New Roman" w:hAnsi="Times New Roman" w:cs="Times New Roman"/>
          <w:b/>
          <w:sz w:val="24"/>
          <w:szCs w:val="24"/>
          <w:lang w:val="sr-Latn-CS"/>
        </w:rPr>
      </w:pPr>
    </w:p>
    <w:p w:rsidR="00536436" w:rsidRPr="00C83766" w:rsidRDefault="00536436" w:rsidP="0053643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imes New Roman" w:hAnsi="Times New Roman" w:cs="Times New Roman"/>
          <w:b/>
          <w:sz w:val="24"/>
          <w:szCs w:val="24"/>
          <w:lang w:val="sv-SE"/>
        </w:rPr>
      </w:pPr>
      <w:r w:rsidRPr="00C83766">
        <w:rPr>
          <w:rFonts w:ascii="Times New Roman" w:hAnsi="Times New Roman" w:cs="Times New Roman"/>
          <w:b/>
          <w:sz w:val="24"/>
          <w:szCs w:val="24"/>
          <w:lang w:val="sv-SE"/>
        </w:rPr>
        <w:t xml:space="preserve">V  </w:t>
      </w:r>
      <w:r w:rsidRPr="00C83766">
        <w:rPr>
          <w:rFonts w:ascii="Times New Roman" w:hAnsi="Times New Roman" w:cs="Times New Roman"/>
          <w:b/>
          <w:sz w:val="24"/>
          <w:szCs w:val="24"/>
        </w:rPr>
        <w:t>Tehničke karakteristike ili specifikacije</w:t>
      </w:r>
    </w:p>
    <w:p w:rsidR="00536436" w:rsidRDefault="00536436" w:rsidP="00536436">
      <w:pPr>
        <w:spacing w:after="0" w:line="240" w:lineRule="auto"/>
        <w:rPr>
          <w:rFonts w:ascii="Times New Roman" w:hAnsi="Times New Roman" w:cs="Times New Roman"/>
          <w:b/>
          <w:sz w:val="24"/>
          <w:szCs w:val="24"/>
          <w:lang w:val="sv-SE"/>
        </w:rPr>
      </w:pPr>
    </w:p>
    <w:p w:rsidR="006D28D7" w:rsidRDefault="006D28D7" w:rsidP="00536436">
      <w:pPr>
        <w:spacing w:after="0" w:line="240" w:lineRule="auto"/>
        <w:rPr>
          <w:rFonts w:ascii="Times New Roman" w:hAnsi="Times New Roman" w:cs="Times New Roman"/>
          <w:b/>
          <w:sz w:val="24"/>
          <w:szCs w:val="24"/>
          <w:lang w:val="sv-SE"/>
        </w:rPr>
      </w:pPr>
    </w:p>
    <w:p w:rsidR="00DF4174" w:rsidRDefault="00DF4174" w:rsidP="00536436">
      <w:pPr>
        <w:spacing w:after="0" w:line="240" w:lineRule="auto"/>
        <w:rPr>
          <w:rFonts w:ascii="Times New Roman" w:hAnsi="Times New Roman" w:cs="Times New Roman"/>
          <w:b/>
          <w:sz w:val="24"/>
          <w:szCs w:val="24"/>
          <w:lang w:val="sv-SE"/>
        </w:rPr>
      </w:pPr>
    </w:p>
    <w:tbl>
      <w:tblPr>
        <w:tblStyle w:val="TableGrid"/>
        <w:tblW w:w="10065" w:type="dxa"/>
        <w:tblInd w:w="-318" w:type="dxa"/>
        <w:tblLook w:val="04A0"/>
      </w:tblPr>
      <w:tblGrid>
        <w:gridCol w:w="729"/>
        <w:gridCol w:w="1408"/>
        <w:gridCol w:w="1972"/>
        <w:gridCol w:w="1030"/>
        <w:gridCol w:w="1090"/>
        <w:gridCol w:w="1031"/>
        <w:gridCol w:w="1028"/>
        <w:gridCol w:w="904"/>
        <w:gridCol w:w="873"/>
      </w:tblGrid>
      <w:tr w:rsidR="00F4515A" w:rsidTr="005E4E25">
        <w:tc>
          <w:tcPr>
            <w:tcW w:w="10065" w:type="dxa"/>
            <w:gridSpan w:val="9"/>
            <w:shd w:val="clear" w:color="auto" w:fill="B6DDE8" w:themeFill="accent5" w:themeFillTint="66"/>
          </w:tcPr>
          <w:p w:rsidR="00F4515A" w:rsidRPr="00EF0828" w:rsidRDefault="00F4515A" w:rsidP="005E4E25">
            <w:pPr>
              <w:tabs>
                <w:tab w:val="left" w:pos="2663"/>
              </w:tabs>
              <w:jc w:val="center"/>
              <w:rPr>
                <w:b/>
              </w:rPr>
            </w:pPr>
            <w:r>
              <w:rPr>
                <w:rFonts w:eastAsia="Times New Roman" w:cs="Times New Roman"/>
                <w:b/>
                <w:bCs/>
                <w:color w:val="000000"/>
              </w:rPr>
              <w:t>PARTIJA 1: IZRADA I MONTAŽA TRI JARBOLA</w:t>
            </w:r>
          </w:p>
        </w:tc>
      </w:tr>
      <w:tr w:rsidR="00F4515A" w:rsidTr="00F4515A">
        <w:tc>
          <w:tcPr>
            <w:tcW w:w="729" w:type="dxa"/>
            <w:vAlign w:val="center"/>
          </w:tcPr>
          <w:p w:rsidR="00F4515A" w:rsidRPr="00404EF1" w:rsidRDefault="00F4515A" w:rsidP="005E4E25">
            <w:pPr>
              <w:spacing w:after="0" w:line="240" w:lineRule="auto"/>
              <w:jc w:val="center"/>
              <w:rPr>
                <w:rFonts w:ascii="Times New Roman" w:eastAsia="Times New Roman" w:hAnsi="Times New Roman" w:cs="Times New Roman"/>
                <w:b/>
                <w:color w:val="000000"/>
                <w:sz w:val="20"/>
                <w:szCs w:val="20"/>
              </w:rPr>
            </w:pPr>
            <w:r w:rsidRPr="00404EF1">
              <w:rPr>
                <w:rFonts w:ascii="Times New Roman" w:eastAsia="Times New Roman" w:hAnsi="Times New Roman" w:cs="Times New Roman"/>
                <w:b/>
                <w:color w:val="000000"/>
                <w:sz w:val="20"/>
                <w:szCs w:val="20"/>
              </w:rPr>
              <w:t>Redni broj</w:t>
            </w:r>
          </w:p>
        </w:tc>
        <w:tc>
          <w:tcPr>
            <w:tcW w:w="1408" w:type="dxa"/>
            <w:vAlign w:val="center"/>
          </w:tcPr>
          <w:p w:rsidR="00F4515A" w:rsidRPr="00404EF1" w:rsidRDefault="00F4515A" w:rsidP="005E4E25">
            <w:pPr>
              <w:spacing w:after="0" w:line="240" w:lineRule="auto"/>
              <w:jc w:val="center"/>
              <w:rPr>
                <w:rFonts w:ascii="Times New Roman" w:hAnsi="Times New Roman" w:cs="Times New Roman"/>
                <w:b/>
                <w:bCs/>
                <w:color w:val="000000"/>
                <w:sz w:val="20"/>
                <w:szCs w:val="20"/>
                <w:lang w:val="sr-Latn-CS" w:eastAsia="sr-Latn-CS"/>
              </w:rPr>
            </w:pPr>
            <w:r w:rsidRPr="00404EF1">
              <w:rPr>
                <w:rFonts w:ascii="Times New Roman" w:hAnsi="Times New Roman" w:cs="Times New Roman"/>
                <w:b/>
                <w:bCs/>
                <w:color w:val="000000"/>
                <w:sz w:val="20"/>
                <w:szCs w:val="20"/>
                <w:lang w:val="sr-Latn-CS" w:eastAsia="sr-Latn-CS"/>
              </w:rPr>
              <w:t xml:space="preserve">Opis predmeta nabavke, </w:t>
            </w:r>
          </w:p>
          <w:p w:rsidR="00F4515A" w:rsidRPr="00404EF1" w:rsidRDefault="00F4515A" w:rsidP="005E4E25">
            <w:pPr>
              <w:spacing w:after="0" w:line="240" w:lineRule="auto"/>
              <w:jc w:val="center"/>
              <w:rPr>
                <w:rFonts w:ascii="Times New Roman" w:eastAsia="Times New Roman" w:hAnsi="Times New Roman" w:cs="Times New Roman"/>
                <w:color w:val="000000"/>
                <w:sz w:val="20"/>
                <w:szCs w:val="20"/>
              </w:rPr>
            </w:pPr>
            <w:r w:rsidRPr="00404EF1">
              <w:rPr>
                <w:rFonts w:ascii="Times New Roman" w:hAnsi="Times New Roman" w:cs="Times New Roman"/>
                <w:b/>
                <w:bCs/>
                <w:color w:val="000000"/>
                <w:sz w:val="20"/>
                <w:szCs w:val="20"/>
                <w:lang w:val="sr-Latn-CS" w:eastAsia="sr-Latn-CS"/>
              </w:rPr>
              <w:t>odnosno dijela predmeta nabavke</w:t>
            </w:r>
          </w:p>
        </w:tc>
        <w:tc>
          <w:tcPr>
            <w:tcW w:w="1972" w:type="dxa"/>
            <w:vAlign w:val="center"/>
          </w:tcPr>
          <w:p w:rsidR="00F4515A" w:rsidRPr="00404EF1" w:rsidRDefault="00F4515A" w:rsidP="005E4E25">
            <w:pPr>
              <w:spacing w:after="0" w:line="240" w:lineRule="auto"/>
              <w:jc w:val="center"/>
              <w:rPr>
                <w:rFonts w:ascii="Times New Roman" w:eastAsia="Times New Roman" w:hAnsi="Times New Roman" w:cs="Times New Roman"/>
                <w:color w:val="000000"/>
                <w:sz w:val="20"/>
                <w:szCs w:val="20"/>
              </w:rPr>
            </w:pPr>
            <w:r w:rsidRPr="00404EF1">
              <w:rPr>
                <w:rFonts w:ascii="Times New Roman" w:hAnsi="Times New Roman" w:cs="Times New Roman"/>
                <w:b/>
                <w:bCs/>
                <w:color w:val="000000"/>
                <w:sz w:val="20"/>
                <w:szCs w:val="20"/>
                <w:lang w:val="sr-Latn-CS" w:eastAsia="sr-Latn-CS"/>
              </w:rPr>
              <w:t>Bitne karakteristike predmeta nabavke u pogledu kvaliteta, performansi i/ili dimenzija</w:t>
            </w:r>
          </w:p>
        </w:tc>
        <w:tc>
          <w:tcPr>
            <w:tcW w:w="1030" w:type="dxa"/>
            <w:vAlign w:val="center"/>
          </w:tcPr>
          <w:p w:rsidR="00F4515A" w:rsidRPr="00404EF1" w:rsidRDefault="00F4515A" w:rsidP="005E4E25">
            <w:pPr>
              <w:spacing w:after="0" w:line="240" w:lineRule="auto"/>
              <w:jc w:val="center"/>
              <w:rPr>
                <w:rFonts w:ascii="Times New Roman" w:hAnsi="Times New Roman" w:cs="Times New Roman"/>
                <w:b/>
                <w:bCs/>
                <w:color w:val="000000"/>
                <w:sz w:val="20"/>
                <w:szCs w:val="20"/>
                <w:lang w:val="sr-Latn-CS" w:eastAsia="sr-Latn-CS"/>
              </w:rPr>
            </w:pPr>
            <w:r w:rsidRPr="00404EF1">
              <w:rPr>
                <w:rFonts w:ascii="Times New Roman" w:hAnsi="Times New Roman" w:cs="Times New Roman"/>
                <w:b/>
                <w:bCs/>
                <w:color w:val="000000"/>
                <w:sz w:val="20"/>
                <w:szCs w:val="20"/>
                <w:lang w:val="sr-Latn-CS" w:eastAsia="sr-Latn-CS"/>
              </w:rPr>
              <w:t>Jedinica mjere</w:t>
            </w:r>
          </w:p>
        </w:tc>
        <w:tc>
          <w:tcPr>
            <w:tcW w:w="1090" w:type="dxa"/>
            <w:vAlign w:val="center"/>
          </w:tcPr>
          <w:p w:rsidR="00F4515A" w:rsidRPr="00404EF1" w:rsidRDefault="00F4515A" w:rsidP="005E4E25">
            <w:pPr>
              <w:spacing w:after="0" w:line="240" w:lineRule="auto"/>
              <w:jc w:val="center"/>
              <w:rPr>
                <w:rFonts w:ascii="Times New Roman" w:hAnsi="Times New Roman" w:cs="Times New Roman"/>
                <w:b/>
                <w:bCs/>
                <w:color w:val="000000"/>
                <w:sz w:val="20"/>
                <w:szCs w:val="20"/>
                <w:lang w:val="sr-Latn-CS" w:eastAsia="sr-Latn-CS"/>
              </w:rPr>
            </w:pPr>
            <w:r w:rsidRPr="00404EF1">
              <w:rPr>
                <w:rFonts w:ascii="Times New Roman" w:hAnsi="Times New Roman" w:cs="Times New Roman"/>
                <w:b/>
                <w:bCs/>
                <w:color w:val="000000"/>
                <w:sz w:val="20"/>
                <w:szCs w:val="20"/>
                <w:lang w:val="sr-Latn-CS" w:eastAsia="sr-Latn-CS"/>
              </w:rPr>
              <w:t xml:space="preserve">Količina </w:t>
            </w:r>
          </w:p>
        </w:tc>
        <w:tc>
          <w:tcPr>
            <w:tcW w:w="1031" w:type="dxa"/>
            <w:vAlign w:val="center"/>
          </w:tcPr>
          <w:p w:rsidR="00F4515A" w:rsidRPr="00404EF1" w:rsidRDefault="00F4515A"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 xml:space="preserve">jedinična cijena bez </w:t>
            </w:r>
          </w:p>
          <w:p w:rsidR="00F4515A" w:rsidRPr="00404EF1" w:rsidRDefault="00F4515A"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pdv-a</w:t>
            </w:r>
          </w:p>
          <w:p w:rsidR="00F4515A" w:rsidRPr="00404EF1" w:rsidRDefault="00F4515A"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w:t>
            </w:r>
          </w:p>
        </w:tc>
        <w:tc>
          <w:tcPr>
            <w:tcW w:w="1028" w:type="dxa"/>
            <w:vAlign w:val="center"/>
          </w:tcPr>
          <w:p w:rsidR="00F4515A" w:rsidRPr="00404EF1" w:rsidRDefault="00F4515A"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ukupan iznos bez pdv-a</w:t>
            </w:r>
          </w:p>
          <w:p w:rsidR="00F4515A" w:rsidRPr="00404EF1" w:rsidRDefault="00F4515A"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w:t>
            </w:r>
          </w:p>
        </w:tc>
        <w:tc>
          <w:tcPr>
            <w:tcW w:w="904" w:type="dxa"/>
            <w:vAlign w:val="center"/>
          </w:tcPr>
          <w:p w:rsidR="00F4515A" w:rsidRPr="00404EF1" w:rsidRDefault="00F4515A"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pdv</w:t>
            </w:r>
          </w:p>
          <w:p w:rsidR="00F4515A" w:rsidRPr="00404EF1" w:rsidRDefault="00F4515A"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w:t>
            </w:r>
          </w:p>
        </w:tc>
        <w:tc>
          <w:tcPr>
            <w:tcW w:w="873" w:type="dxa"/>
            <w:vAlign w:val="center"/>
          </w:tcPr>
          <w:p w:rsidR="00F4515A" w:rsidRPr="00404EF1" w:rsidRDefault="00F4515A"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ukupan iznos sa</w:t>
            </w:r>
          </w:p>
          <w:p w:rsidR="00F4515A" w:rsidRPr="00404EF1" w:rsidRDefault="00F4515A"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pdv-om</w:t>
            </w:r>
          </w:p>
          <w:p w:rsidR="00F4515A" w:rsidRPr="00404EF1" w:rsidRDefault="00F4515A"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w:t>
            </w:r>
          </w:p>
        </w:tc>
      </w:tr>
      <w:tr w:rsidR="00F4515A" w:rsidTr="00F4515A">
        <w:trPr>
          <w:trHeight w:val="1532"/>
        </w:trPr>
        <w:tc>
          <w:tcPr>
            <w:tcW w:w="729" w:type="dxa"/>
            <w:vAlign w:val="center"/>
          </w:tcPr>
          <w:p w:rsidR="00F4515A" w:rsidRDefault="00F4515A" w:rsidP="00F4515A">
            <w:pPr>
              <w:tabs>
                <w:tab w:val="left" w:pos="2663"/>
              </w:tabs>
              <w:jc w:val="center"/>
            </w:pPr>
            <w:r>
              <w:t>1.</w:t>
            </w:r>
          </w:p>
        </w:tc>
        <w:tc>
          <w:tcPr>
            <w:tcW w:w="1408" w:type="dxa"/>
            <w:vAlign w:val="center"/>
          </w:tcPr>
          <w:p w:rsidR="00F4515A" w:rsidRPr="00404EF1" w:rsidRDefault="00F4515A" w:rsidP="00F4515A">
            <w:pPr>
              <w:spacing w:after="0" w:line="240" w:lineRule="auto"/>
              <w:jc w:val="center"/>
              <w:rPr>
                <w:rFonts w:ascii="Times New Roman" w:eastAsia="Times New Roman" w:hAnsi="Times New Roman" w:cs="Times New Roman"/>
                <w:color w:val="000000"/>
                <w:sz w:val="20"/>
                <w:szCs w:val="20"/>
              </w:rPr>
            </w:pPr>
            <w:r w:rsidRPr="00404EF1">
              <w:rPr>
                <w:rFonts w:ascii="Times New Roman" w:eastAsia="Times New Roman" w:hAnsi="Times New Roman" w:cs="Times New Roman"/>
                <w:color w:val="000000"/>
                <w:sz w:val="20"/>
                <w:szCs w:val="20"/>
              </w:rPr>
              <w:t>Jarboli</w:t>
            </w:r>
          </w:p>
        </w:tc>
        <w:tc>
          <w:tcPr>
            <w:tcW w:w="1972" w:type="dxa"/>
            <w:vAlign w:val="center"/>
          </w:tcPr>
          <w:p w:rsidR="00F4515A" w:rsidRPr="00404EF1" w:rsidRDefault="00F4515A" w:rsidP="00F4515A">
            <w:pPr>
              <w:spacing w:after="0" w:line="240" w:lineRule="auto"/>
              <w:rPr>
                <w:rFonts w:ascii="Times New Roman" w:eastAsia="Times New Roman" w:hAnsi="Times New Roman" w:cs="Times New Roman"/>
                <w:color w:val="000000"/>
                <w:sz w:val="20"/>
                <w:szCs w:val="20"/>
              </w:rPr>
            </w:pPr>
            <w:r w:rsidRPr="00404EF1">
              <w:rPr>
                <w:rFonts w:ascii="Times New Roman" w:eastAsia="Times New Roman" w:hAnsi="Times New Roman" w:cs="Times New Roman"/>
                <w:color w:val="000000"/>
                <w:sz w:val="20"/>
                <w:szCs w:val="20"/>
              </w:rPr>
              <w:t>Visine 8 metara, od poliestera, sa kuglom nosača za zastavu. Razmak između jarbola je 2,5 metara sa udaljenošću od okolnih stabala tako da zastave prilikom okretanja nemaju dodir sa okolnim drvećem. Jarboli treba da izgledaju kao na fotografiji u prilogu</w:t>
            </w:r>
          </w:p>
        </w:tc>
        <w:tc>
          <w:tcPr>
            <w:tcW w:w="1030" w:type="dxa"/>
            <w:vAlign w:val="center"/>
          </w:tcPr>
          <w:p w:rsidR="00F4515A" w:rsidRPr="00404EF1" w:rsidRDefault="00F4515A" w:rsidP="00F4515A">
            <w:pPr>
              <w:spacing w:after="0" w:line="240" w:lineRule="auto"/>
              <w:jc w:val="center"/>
              <w:rPr>
                <w:rFonts w:ascii="Times New Roman" w:eastAsia="Times New Roman" w:hAnsi="Times New Roman" w:cs="Times New Roman"/>
                <w:color w:val="000000"/>
                <w:sz w:val="20"/>
                <w:szCs w:val="20"/>
              </w:rPr>
            </w:pPr>
            <w:r w:rsidRPr="00404EF1">
              <w:rPr>
                <w:rFonts w:ascii="Times New Roman" w:eastAsia="Times New Roman" w:hAnsi="Times New Roman" w:cs="Times New Roman"/>
                <w:color w:val="000000"/>
                <w:sz w:val="20"/>
                <w:szCs w:val="20"/>
              </w:rPr>
              <w:t>kom</w:t>
            </w:r>
          </w:p>
        </w:tc>
        <w:tc>
          <w:tcPr>
            <w:tcW w:w="1090" w:type="dxa"/>
            <w:vAlign w:val="center"/>
          </w:tcPr>
          <w:p w:rsidR="00F4515A" w:rsidRPr="00404EF1" w:rsidRDefault="00F4515A" w:rsidP="00F4515A">
            <w:pPr>
              <w:spacing w:after="0" w:line="240" w:lineRule="auto"/>
              <w:jc w:val="center"/>
              <w:rPr>
                <w:rFonts w:ascii="Times New Roman" w:eastAsia="Times New Roman" w:hAnsi="Times New Roman" w:cs="Times New Roman"/>
                <w:color w:val="000000"/>
                <w:sz w:val="20"/>
                <w:szCs w:val="20"/>
              </w:rPr>
            </w:pPr>
            <w:r w:rsidRPr="00404EF1">
              <w:rPr>
                <w:rFonts w:ascii="Times New Roman" w:eastAsia="Times New Roman" w:hAnsi="Times New Roman" w:cs="Times New Roman"/>
                <w:color w:val="000000"/>
                <w:sz w:val="20"/>
                <w:szCs w:val="20"/>
              </w:rPr>
              <w:t>3 </w:t>
            </w:r>
          </w:p>
        </w:tc>
        <w:tc>
          <w:tcPr>
            <w:tcW w:w="1031" w:type="dxa"/>
            <w:vAlign w:val="center"/>
          </w:tcPr>
          <w:p w:rsidR="00F4515A" w:rsidRDefault="00F4515A" w:rsidP="00F4515A">
            <w:pPr>
              <w:tabs>
                <w:tab w:val="left" w:pos="2663"/>
              </w:tabs>
              <w:jc w:val="center"/>
            </w:pPr>
          </w:p>
        </w:tc>
        <w:tc>
          <w:tcPr>
            <w:tcW w:w="1028" w:type="dxa"/>
            <w:vAlign w:val="center"/>
          </w:tcPr>
          <w:p w:rsidR="00F4515A" w:rsidRDefault="00F4515A" w:rsidP="00F4515A">
            <w:pPr>
              <w:tabs>
                <w:tab w:val="left" w:pos="2663"/>
              </w:tabs>
              <w:jc w:val="center"/>
            </w:pPr>
          </w:p>
        </w:tc>
        <w:tc>
          <w:tcPr>
            <w:tcW w:w="904" w:type="dxa"/>
            <w:vAlign w:val="center"/>
          </w:tcPr>
          <w:p w:rsidR="00F4515A" w:rsidRDefault="00F4515A" w:rsidP="00F4515A">
            <w:pPr>
              <w:tabs>
                <w:tab w:val="left" w:pos="2663"/>
              </w:tabs>
              <w:jc w:val="center"/>
            </w:pPr>
          </w:p>
        </w:tc>
        <w:tc>
          <w:tcPr>
            <w:tcW w:w="873" w:type="dxa"/>
            <w:vAlign w:val="center"/>
          </w:tcPr>
          <w:p w:rsidR="00F4515A" w:rsidRDefault="00F4515A" w:rsidP="00F4515A">
            <w:pPr>
              <w:tabs>
                <w:tab w:val="left" w:pos="2663"/>
              </w:tabs>
              <w:jc w:val="center"/>
            </w:pPr>
          </w:p>
        </w:tc>
      </w:tr>
    </w:tbl>
    <w:p w:rsidR="000C35AA" w:rsidRDefault="000C35AA" w:rsidP="00536436">
      <w:pPr>
        <w:spacing w:after="0" w:line="240" w:lineRule="auto"/>
        <w:rPr>
          <w:rFonts w:ascii="Times New Roman" w:hAnsi="Times New Roman" w:cs="Times New Roman"/>
          <w:b/>
          <w:sz w:val="24"/>
          <w:szCs w:val="24"/>
          <w:lang w:val="sv-SE"/>
        </w:rPr>
      </w:pPr>
    </w:p>
    <w:p w:rsidR="000C35AA" w:rsidRDefault="000C35AA" w:rsidP="00536436">
      <w:pPr>
        <w:spacing w:after="0" w:line="240" w:lineRule="auto"/>
        <w:rPr>
          <w:rFonts w:ascii="Times New Roman" w:hAnsi="Times New Roman" w:cs="Times New Roman"/>
          <w:b/>
          <w:sz w:val="24"/>
          <w:szCs w:val="24"/>
          <w:lang w:val="sv-SE"/>
        </w:rPr>
      </w:pPr>
    </w:p>
    <w:p w:rsidR="000C35AA" w:rsidRDefault="000C35AA" w:rsidP="00536436">
      <w:pPr>
        <w:spacing w:after="0" w:line="240" w:lineRule="auto"/>
        <w:rPr>
          <w:rFonts w:ascii="Times New Roman" w:hAnsi="Times New Roman" w:cs="Times New Roman"/>
          <w:b/>
          <w:sz w:val="24"/>
          <w:szCs w:val="24"/>
          <w:lang w:val="sv-SE"/>
        </w:rPr>
      </w:pPr>
    </w:p>
    <w:p w:rsidR="000C35AA" w:rsidRDefault="000C35AA" w:rsidP="00536436">
      <w:pPr>
        <w:spacing w:after="0" w:line="240" w:lineRule="auto"/>
        <w:rPr>
          <w:rFonts w:ascii="Times New Roman" w:hAnsi="Times New Roman" w:cs="Times New Roman"/>
          <w:b/>
          <w:sz w:val="24"/>
          <w:szCs w:val="24"/>
          <w:lang w:val="sv-SE"/>
        </w:rPr>
      </w:pPr>
    </w:p>
    <w:p w:rsidR="000C35AA" w:rsidRDefault="000C35AA" w:rsidP="00536436">
      <w:pPr>
        <w:spacing w:after="0" w:line="240" w:lineRule="auto"/>
        <w:rPr>
          <w:rFonts w:ascii="Times New Roman" w:hAnsi="Times New Roman" w:cs="Times New Roman"/>
          <w:b/>
          <w:sz w:val="24"/>
          <w:szCs w:val="24"/>
          <w:lang w:val="sv-SE"/>
        </w:rPr>
      </w:pPr>
    </w:p>
    <w:p w:rsidR="00F82CA4" w:rsidRDefault="00F82CA4" w:rsidP="00536436">
      <w:pPr>
        <w:spacing w:after="0" w:line="240" w:lineRule="auto"/>
        <w:rPr>
          <w:rFonts w:ascii="Times New Roman" w:hAnsi="Times New Roman" w:cs="Times New Roman"/>
          <w:b/>
          <w:sz w:val="24"/>
          <w:szCs w:val="24"/>
          <w:lang w:val="sv-SE"/>
        </w:rPr>
      </w:pPr>
    </w:p>
    <w:p w:rsidR="00F82CA4" w:rsidRDefault="00F82CA4" w:rsidP="00536436">
      <w:pPr>
        <w:spacing w:after="0" w:line="240" w:lineRule="auto"/>
        <w:rPr>
          <w:rFonts w:ascii="Times New Roman" w:hAnsi="Times New Roman" w:cs="Times New Roman"/>
          <w:b/>
          <w:sz w:val="24"/>
          <w:szCs w:val="24"/>
          <w:lang w:val="sv-SE"/>
        </w:rPr>
      </w:pPr>
      <w:r>
        <w:rPr>
          <w:noProof/>
        </w:rPr>
        <w:lastRenderedPageBreak/>
        <w:drawing>
          <wp:inline distT="0" distB="0" distL="0" distR="0">
            <wp:extent cx="5865962" cy="4468483"/>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633" cy="4469756"/>
                    </a:xfrm>
                    <a:prstGeom prst="rect">
                      <a:avLst/>
                    </a:prstGeom>
                    <a:noFill/>
                    <a:ln>
                      <a:noFill/>
                    </a:ln>
                  </pic:spPr>
                </pic:pic>
              </a:graphicData>
            </a:graphic>
          </wp:inline>
        </w:drawing>
      </w:r>
    </w:p>
    <w:p w:rsidR="00F82CA4" w:rsidRDefault="00F82CA4" w:rsidP="00536436">
      <w:pPr>
        <w:spacing w:after="0" w:line="240" w:lineRule="auto"/>
        <w:rPr>
          <w:rFonts w:ascii="Times New Roman" w:hAnsi="Times New Roman" w:cs="Times New Roman"/>
          <w:b/>
          <w:sz w:val="24"/>
          <w:szCs w:val="24"/>
          <w:lang w:val="sv-SE"/>
        </w:rPr>
      </w:pPr>
    </w:p>
    <w:p w:rsidR="00F82CA4" w:rsidRDefault="00F82CA4" w:rsidP="00536436">
      <w:pPr>
        <w:spacing w:after="0" w:line="240" w:lineRule="auto"/>
        <w:rPr>
          <w:rFonts w:ascii="Times New Roman" w:hAnsi="Times New Roman" w:cs="Times New Roman"/>
          <w:b/>
          <w:sz w:val="24"/>
          <w:szCs w:val="24"/>
          <w:lang w:val="sv-SE"/>
        </w:rPr>
      </w:pPr>
    </w:p>
    <w:p w:rsidR="00F82CA4" w:rsidRDefault="00F82CA4" w:rsidP="00536436">
      <w:pPr>
        <w:spacing w:after="0" w:line="240" w:lineRule="auto"/>
        <w:rPr>
          <w:rFonts w:ascii="Times New Roman" w:hAnsi="Times New Roman" w:cs="Times New Roman"/>
          <w:b/>
          <w:sz w:val="24"/>
          <w:szCs w:val="24"/>
          <w:lang w:val="sv-SE"/>
        </w:rPr>
      </w:pPr>
    </w:p>
    <w:p w:rsidR="00F82CA4" w:rsidRDefault="00F82CA4" w:rsidP="00536436">
      <w:pPr>
        <w:spacing w:after="0" w:line="240" w:lineRule="auto"/>
        <w:rPr>
          <w:rFonts w:ascii="Times New Roman" w:hAnsi="Times New Roman" w:cs="Times New Roman"/>
          <w:b/>
          <w:sz w:val="24"/>
          <w:szCs w:val="24"/>
          <w:lang w:val="sv-SE"/>
        </w:rPr>
      </w:pPr>
    </w:p>
    <w:p w:rsidR="00F82CA4" w:rsidRDefault="00F82CA4" w:rsidP="00536436">
      <w:pPr>
        <w:spacing w:after="0" w:line="240" w:lineRule="auto"/>
        <w:rPr>
          <w:rFonts w:ascii="Times New Roman" w:hAnsi="Times New Roman" w:cs="Times New Roman"/>
          <w:b/>
          <w:sz w:val="24"/>
          <w:szCs w:val="24"/>
          <w:lang w:val="sv-SE"/>
        </w:rPr>
      </w:pPr>
    </w:p>
    <w:p w:rsidR="00F82CA4" w:rsidRDefault="00F82CA4" w:rsidP="00536436">
      <w:pPr>
        <w:spacing w:after="0" w:line="240" w:lineRule="auto"/>
        <w:rPr>
          <w:rFonts w:ascii="Times New Roman" w:hAnsi="Times New Roman" w:cs="Times New Roman"/>
          <w:b/>
          <w:sz w:val="24"/>
          <w:szCs w:val="24"/>
          <w:lang w:val="sv-SE"/>
        </w:rPr>
      </w:pPr>
    </w:p>
    <w:p w:rsidR="00F82CA4" w:rsidRDefault="00F82CA4" w:rsidP="00536436">
      <w:pPr>
        <w:spacing w:after="0" w:line="240" w:lineRule="auto"/>
        <w:rPr>
          <w:rFonts w:ascii="Times New Roman" w:hAnsi="Times New Roman" w:cs="Times New Roman"/>
          <w:b/>
          <w:sz w:val="24"/>
          <w:szCs w:val="24"/>
          <w:lang w:val="sv-SE"/>
        </w:rPr>
      </w:pPr>
    </w:p>
    <w:p w:rsidR="00F82CA4" w:rsidRDefault="00F82CA4" w:rsidP="00536436">
      <w:pPr>
        <w:spacing w:after="0" w:line="240" w:lineRule="auto"/>
        <w:rPr>
          <w:rFonts w:ascii="Times New Roman" w:hAnsi="Times New Roman" w:cs="Times New Roman"/>
          <w:b/>
          <w:sz w:val="24"/>
          <w:szCs w:val="24"/>
          <w:lang w:val="sv-SE"/>
        </w:rPr>
      </w:pPr>
    </w:p>
    <w:p w:rsidR="00F82CA4" w:rsidRDefault="00F82CA4" w:rsidP="00536436">
      <w:pPr>
        <w:spacing w:after="0" w:line="240" w:lineRule="auto"/>
        <w:rPr>
          <w:rFonts w:ascii="Times New Roman" w:hAnsi="Times New Roman" w:cs="Times New Roman"/>
          <w:b/>
          <w:sz w:val="24"/>
          <w:szCs w:val="24"/>
          <w:lang w:val="sv-SE"/>
        </w:rPr>
      </w:pPr>
    </w:p>
    <w:p w:rsidR="00F82CA4" w:rsidRDefault="00F82CA4" w:rsidP="00536436">
      <w:pPr>
        <w:spacing w:after="0" w:line="240" w:lineRule="auto"/>
        <w:rPr>
          <w:rFonts w:ascii="Times New Roman" w:hAnsi="Times New Roman" w:cs="Times New Roman"/>
          <w:b/>
          <w:sz w:val="24"/>
          <w:szCs w:val="24"/>
          <w:lang w:val="sv-SE"/>
        </w:rPr>
      </w:pPr>
    </w:p>
    <w:p w:rsidR="00F82CA4" w:rsidRDefault="00F82CA4" w:rsidP="00536436">
      <w:pPr>
        <w:spacing w:after="0" w:line="240" w:lineRule="auto"/>
        <w:rPr>
          <w:rFonts w:ascii="Times New Roman" w:hAnsi="Times New Roman" w:cs="Times New Roman"/>
          <w:b/>
          <w:sz w:val="24"/>
          <w:szCs w:val="24"/>
          <w:lang w:val="sv-SE"/>
        </w:rPr>
      </w:pPr>
    </w:p>
    <w:p w:rsidR="00F82CA4" w:rsidRDefault="00F82CA4" w:rsidP="00536436">
      <w:pPr>
        <w:spacing w:after="0" w:line="240" w:lineRule="auto"/>
        <w:rPr>
          <w:rFonts w:ascii="Times New Roman" w:hAnsi="Times New Roman" w:cs="Times New Roman"/>
          <w:b/>
          <w:sz w:val="24"/>
          <w:szCs w:val="24"/>
          <w:lang w:val="sv-SE"/>
        </w:rPr>
      </w:pPr>
    </w:p>
    <w:p w:rsidR="00F82CA4" w:rsidRDefault="00F82CA4" w:rsidP="00536436">
      <w:pPr>
        <w:spacing w:after="0" w:line="240" w:lineRule="auto"/>
        <w:rPr>
          <w:rFonts w:ascii="Times New Roman" w:hAnsi="Times New Roman" w:cs="Times New Roman"/>
          <w:b/>
          <w:sz w:val="24"/>
          <w:szCs w:val="24"/>
          <w:lang w:val="sv-SE"/>
        </w:rPr>
      </w:pPr>
    </w:p>
    <w:p w:rsidR="00F82CA4" w:rsidRDefault="00F82CA4" w:rsidP="00536436">
      <w:pPr>
        <w:spacing w:after="0" w:line="240" w:lineRule="auto"/>
        <w:rPr>
          <w:rFonts w:ascii="Times New Roman" w:hAnsi="Times New Roman" w:cs="Times New Roman"/>
          <w:b/>
          <w:sz w:val="24"/>
          <w:szCs w:val="24"/>
          <w:lang w:val="sv-SE"/>
        </w:rPr>
      </w:pPr>
    </w:p>
    <w:p w:rsidR="00F82CA4" w:rsidRDefault="00F82CA4" w:rsidP="00536436">
      <w:pPr>
        <w:spacing w:after="0" w:line="240" w:lineRule="auto"/>
        <w:rPr>
          <w:rFonts w:ascii="Times New Roman" w:hAnsi="Times New Roman" w:cs="Times New Roman"/>
          <w:b/>
          <w:sz w:val="24"/>
          <w:szCs w:val="24"/>
          <w:lang w:val="sv-SE"/>
        </w:rPr>
      </w:pPr>
    </w:p>
    <w:p w:rsidR="00F82CA4" w:rsidRDefault="00F82CA4" w:rsidP="00536436">
      <w:pPr>
        <w:spacing w:after="0" w:line="240" w:lineRule="auto"/>
        <w:rPr>
          <w:rFonts w:ascii="Times New Roman" w:hAnsi="Times New Roman" w:cs="Times New Roman"/>
          <w:b/>
          <w:sz w:val="24"/>
          <w:szCs w:val="24"/>
          <w:lang w:val="sv-SE"/>
        </w:rPr>
      </w:pPr>
    </w:p>
    <w:p w:rsidR="00F82CA4" w:rsidRDefault="00F82CA4" w:rsidP="00536436">
      <w:pPr>
        <w:spacing w:after="0" w:line="240" w:lineRule="auto"/>
        <w:rPr>
          <w:rFonts w:ascii="Times New Roman" w:hAnsi="Times New Roman" w:cs="Times New Roman"/>
          <w:b/>
          <w:sz w:val="24"/>
          <w:szCs w:val="24"/>
          <w:lang w:val="sv-SE"/>
        </w:rPr>
      </w:pPr>
    </w:p>
    <w:p w:rsidR="00F82CA4" w:rsidRDefault="00F82CA4" w:rsidP="00536436">
      <w:pPr>
        <w:spacing w:after="0" w:line="240" w:lineRule="auto"/>
        <w:rPr>
          <w:rFonts w:ascii="Times New Roman" w:hAnsi="Times New Roman" w:cs="Times New Roman"/>
          <w:b/>
          <w:sz w:val="24"/>
          <w:szCs w:val="24"/>
          <w:lang w:val="sv-SE"/>
        </w:rPr>
      </w:pPr>
    </w:p>
    <w:p w:rsidR="00F82CA4" w:rsidRDefault="00F82CA4" w:rsidP="00536436">
      <w:pPr>
        <w:spacing w:after="0" w:line="240" w:lineRule="auto"/>
        <w:rPr>
          <w:rFonts w:ascii="Times New Roman" w:hAnsi="Times New Roman" w:cs="Times New Roman"/>
          <w:b/>
          <w:sz w:val="24"/>
          <w:szCs w:val="24"/>
          <w:lang w:val="sv-SE"/>
        </w:rPr>
      </w:pPr>
    </w:p>
    <w:p w:rsidR="00F82CA4" w:rsidRDefault="00F82CA4" w:rsidP="00536436">
      <w:pPr>
        <w:spacing w:after="0" w:line="240" w:lineRule="auto"/>
        <w:rPr>
          <w:rFonts w:ascii="Times New Roman" w:hAnsi="Times New Roman" w:cs="Times New Roman"/>
          <w:b/>
          <w:sz w:val="24"/>
          <w:szCs w:val="24"/>
          <w:lang w:val="sv-SE"/>
        </w:rPr>
      </w:pPr>
    </w:p>
    <w:p w:rsidR="00F82CA4" w:rsidRDefault="00F82CA4" w:rsidP="00F82CA4">
      <w:pPr>
        <w:tabs>
          <w:tab w:val="left" w:pos="2663"/>
        </w:tabs>
      </w:pPr>
    </w:p>
    <w:tbl>
      <w:tblPr>
        <w:tblStyle w:val="TableGrid"/>
        <w:tblW w:w="10065" w:type="dxa"/>
        <w:tblInd w:w="-318" w:type="dxa"/>
        <w:tblLook w:val="04A0"/>
      </w:tblPr>
      <w:tblGrid>
        <w:gridCol w:w="729"/>
        <w:gridCol w:w="1409"/>
        <w:gridCol w:w="1972"/>
        <w:gridCol w:w="1029"/>
        <w:gridCol w:w="1090"/>
        <w:gridCol w:w="1031"/>
        <w:gridCol w:w="1028"/>
        <w:gridCol w:w="904"/>
        <w:gridCol w:w="873"/>
      </w:tblGrid>
      <w:tr w:rsidR="00F82CA4" w:rsidTr="005E4E25">
        <w:tc>
          <w:tcPr>
            <w:tcW w:w="10065" w:type="dxa"/>
            <w:gridSpan w:val="9"/>
            <w:shd w:val="clear" w:color="auto" w:fill="B6DDE8" w:themeFill="accent5" w:themeFillTint="66"/>
          </w:tcPr>
          <w:p w:rsidR="00F82CA4" w:rsidRPr="00EF0828" w:rsidRDefault="00F82CA4" w:rsidP="005E4E25">
            <w:pPr>
              <w:tabs>
                <w:tab w:val="left" w:pos="2663"/>
              </w:tabs>
              <w:jc w:val="center"/>
              <w:rPr>
                <w:b/>
              </w:rPr>
            </w:pPr>
            <w:r w:rsidRPr="00EF0828">
              <w:rPr>
                <w:b/>
              </w:rPr>
              <w:lastRenderedPageBreak/>
              <w:t>PARTIJA 2: IZRADA I MONTAŽA JEDANAEST ZASTAVA</w:t>
            </w:r>
          </w:p>
        </w:tc>
      </w:tr>
      <w:tr w:rsidR="00F82CA4" w:rsidTr="005E4E25">
        <w:tc>
          <w:tcPr>
            <w:tcW w:w="710" w:type="dxa"/>
            <w:vAlign w:val="center"/>
          </w:tcPr>
          <w:p w:rsidR="00F82CA4" w:rsidRPr="00404EF1" w:rsidRDefault="00F82CA4" w:rsidP="005E4E25">
            <w:pPr>
              <w:spacing w:after="0" w:line="240" w:lineRule="auto"/>
              <w:jc w:val="center"/>
              <w:rPr>
                <w:rFonts w:ascii="Times New Roman" w:eastAsia="Times New Roman" w:hAnsi="Times New Roman" w:cs="Times New Roman"/>
                <w:b/>
                <w:color w:val="000000"/>
                <w:sz w:val="20"/>
                <w:szCs w:val="20"/>
              </w:rPr>
            </w:pPr>
            <w:r w:rsidRPr="00404EF1">
              <w:rPr>
                <w:rFonts w:ascii="Times New Roman" w:eastAsia="Times New Roman" w:hAnsi="Times New Roman" w:cs="Times New Roman"/>
                <w:b/>
                <w:color w:val="000000"/>
                <w:sz w:val="20"/>
                <w:szCs w:val="20"/>
              </w:rPr>
              <w:t>Redni broj</w:t>
            </w:r>
          </w:p>
        </w:tc>
        <w:tc>
          <w:tcPr>
            <w:tcW w:w="1417" w:type="dxa"/>
            <w:vAlign w:val="center"/>
          </w:tcPr>
          <w:p w:rsidR="00F82CA4" w:rsidRPr="00404EF1" w:rsidRDefault="00F82CA4" w:rsidP="005E4E25">
            <w:pPr>
              <w:spacing w:after="0" w:line="240" w:lineRule="auto"/>
              <w:jc w:val="center"/>
              <w:rPr>
                <w:rFonts w:ascii="Times New Roman" w:hAnsi="Times New Roman" w:cs="Times New Roman"/>
                <w:b/>
                <w:bCs/>
                <w:color w:val="000000"/>
                <w:sz w:val="20"/>
                <w:szCs w:val="20"/>
                <w:lang w:val="sr-Latn-CS" w:eastAsia="sr-Latn-CS"/>
              </w:rPr>
            </w:pPr>
            <w:r w:rsidRPr="00404EF1">
              <w:rPr>
                <w:rFonts w:ascii="Times New Roman" w:hAnsi="Times New Roman" w:cs="Times New Roman"/>
                <w:b/>
                <w:bCs/>
                <w:color w:val="000000"/>
                <w:sz w:val="20"/>
                <w:szCs w:val="20"/>
                <w:lang w:val="sr-Latn-CS" w:eastAsia="sr-Latn-CS"/>
              </w:rPr>
              <w:t xml:space="preserve">Opis predmeta nabavke, </w:t>
            </w:r>
          </w:p>
          <w:p w:rsidR="00F82CA4" w:rsidRPr="00404EF1" w:rsidRDefault="00F82CA4" w:rsidP="005E4E25">
            <w:pPr>
              <w:spacing w:after="0" w:line="240" w:lineRule="auto"/>
              <w:jc w:val="center"/>
              <w:rPr>
                <w:rFonts w:ascii="Times New Roman" w:eastAsia="Times New Roman" w:hAnsi="Times New Roman" w:cs="Times New Roman"/>
                <w:color w:val="000000"/>
                <w:sz w:val="20"/>
                <w:szCs w:val="20"/>
              </w:rPr>
            </w:pPr>
            <w:r w:rsidRPr="00404EF1">
              <w:rPr>
                <w:rFonts w:ascii="Times New Roman" w:hAnsi="Times New Roman" w:cs="Times New Roman"/>
                <w:b/>
                <w:bCs/>
                <w:color w:val="000000"/>
                <w:sz w:val="20"/>
                <w:szCs w:val="20"/>
                <w:lang w:val="sr-Latn-CS" w:eastAsia="sr-Latn-CS"/>
              </w:rPr>
              <w:t>odnosno dijela predmeta nabavke</w:t>
            </w:r>
          </w:p>
        </w:tc>
        <w:tc>
          <w:tcPr>
            <w:tcW w:w="1985" w:type="dxa"/>
            <w:vAlign w:val="center"/>
          </w:tcPr>
          <w:p w:rsidR="00F82CA4" w:rsidRPr="00404EF1" w:rsidRDefault="00F82CA4" w:rsidP="005E4E25">
            <w:pPr>
              <w:spacing w:after="0" w:line="240" w:lineRule="auto"/>
              <w:jc w:val="center"/>
              <w:rPr>
                <w:rFonts w:ascii="Times New Roman" w:eastAsia="Times New Roman" w:hAnsi="Times New Roman" w:cs="Times New Roman"/>
                <w:color w:val="000000"/>
                <w:sz w:val="20"/>
                <w:szCs w:val="20"/>
              </w:rPr>
            </w:pPr>
            <w:r w:rsidRPr="00404EF1">
              <w:rPr>
                <w:rFonts w:ascii="Times New Roman" w:hAnsi="Times New Roman" w:cs="Times New Roman"/>
                <w:b/>
                <w:bCs/>
                <w:color w:val="000000"/>
                <w:sz w:val="20"/>
                <w:szCs w:val="20"/>
                <w:lang w:val="sr-Latn-CS" w:eastAsia="sr-Latn-CS"/>
              </w:rPr>
              <w:t>Bitne karakteristike predmeta nabavke u pogledu kvaliteta, performansi i/ili dimenzija</w:t>
            </w:r>
          </w:p>
        </w:tc>
        <w:tc>
          <w:tcPr>
            <w:tcW w:w="1032" w:type="dxa"/>
            <w:vAlign w:val="center"/>
          </w:tcPr>
          <w:p w:rsidR="00F82CA4" w:rsidRPr="00404EF1" w:rsidRDefault="00F82CA4" w:rsidP="005E4E25">
            <w:pPr>
              <w:spacing w:after="0" w:line="240" w:lineRule="auto"/>
              <w:jc w:val="center"/>
              <w:rPr>
                <w:rFonts w:ascii="Times New Roman" w:hAnsi="Times New Roman" w:cs="Times New Roman"/>
                <w:b/>
                <w:bCs/>
                <w:color w:val="000000"/>
                <w:sz w:val="20"/>
                <w:szCs w:val="20"/>
                <w:lang w:val="sr-Latn-CS" w:eastAsia="sr-Latn-CS"/>
              </w:rPr>
            </w:pPr>
            <w:r w:rsidRPr="00404EF1">
              <w:rPr>
                <w:rFonts w:ascii="Times New Roman" w:hAnsi="Times New Roman" w:cs="Times New Roman"/>
                <w:b/>
                <w:bCs/>
                <w:color w:val="000000"/>
                <w:sz w:val="20"/>
                <w:szCs w:val="20"/>
                <w:lang w:val="sr-Latn-CS" w:eastAsia="sr-Latn-CS"/>
              </w:rPr>
              <w:t>Jedinica mjere</w:t>
            </w:r>
          </w:p>
        </w:tc>
        <w:tc>
          <w:tcPr>
            <w:tcW w:w="1094" w:type="dxa"/>
            <w:vAlign w:val="center"/>
          </w:tcPr>
          <w:p w:rsidR="00F82CA4" w:rsidRPr="00404EF1" w:rsidRDefault="00F82CA4" w:rsidP="005E4E25">
            <w:pPr>
              <w:spacing w:after="0" w:line="240" w:lineRule="auto"/>
              <w:jc w:val="center"/>
              <w:rPr>
                <w:rFonts w:ascii="Times New Roman" w:hAnsi="Times New Roman" w:cs="Times New Roman"/>
                <w:b/>
                <w:bCs/>
                <w:color w:val="000000"/>
                <w:sz w:val="20"/>
                <w:szCs w:val="20"/>
                <w:lang w:val="sr-Latn-CS" w:eastAsia="sr-Latn-CS"/>
              </w:rPr>
            </w:pPr>
            <w:r w:rsidRPr="00404EF1">
              <w:rPr>
                <w:rFonts w:ascii="Times New Roman" w:hAnsi="Times New Roman" w:cs="Times New Roman"/>
                <w:b/>
                <w:bCs/>
                <w:color w:val="000000"/>
                <w:sz w:val="20"/>
                <w:szCs w:val="20"/>
                <w:lang w:val="sr-Latn-CS" w:eastAsia="sr-Latn-CS"/>
              </w:rPr>
              <w:t xml:space="preserve">Količina </w:t>
            </w:r>
          </w:p>
        </w:tc>
        <w:tc>
          <w:tcPr>
            <w:tcW w:w="1032" w:type="dxa"/>
            <w:vAlign w:val="center"/>
          </w:tcPr>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 xml:space="preserve">jedinična cijena bez </w:t>
            </w:r>
          </w:p>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pdv-a</w:t>
            </w:r>
          </w:p>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w:t>
            </w:r>
          </w:p>
        </w:tc>
        <w:tc>
          <w:tcPr>
            <w:tcW w:w="1032" w:type="dxa"/>
            <w:vAlign w:val="center"/>
          </w:tcPr>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ukupan iznos bez pdv-a</w:t>
            </w:r>
          </w:p>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w:t>
            </w:r>
          </w:p>
        </w:tc>
        <w:tc>
          <w:tcPr>
            <w:tcW w:w="913" w:type="dxa"/>
            <w:vAlign w:val="center"/>
          </w:tcPr>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pdv</w:t>
            </w:r>
          </w:p>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w:t>
            </w:r>
          </w:p>
        </w:tc>
        <w:tc>
          <w:tcPr>
            <w:tcW w:w="850" w:type="dxa"/>
            <w:vAlign w:val="center"/>
          </w:tcPr>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ukupan iznos sa</w:t>
            </w:r>
          </w:p>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pdv-om</w:t>
            </w:r>
          </w:p>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w:t>
            </w:r>
          </w:p>
        </w:tc>
      </w:tr>
      <w:tr w:rsidR="00F82CA4" w:rsidTr="005E4E25">
        <w:trPr>
          <w:trHeight w:val="1532"/>
        </w:trPr>
        <w:tc>
          <w:tcPr>
            <w:tcW w:w="710" w:type="dxa"/>
            <w:vAlign w:val="center"/>
          </w:tcPr>
          <w:p w:rsidR="00F82CA4" w:rsidRDefault="00F82CA4" w:rsidP="005E4E25">
            <w:pPr>
              <w:tabs>
                <w:tab w:val="left" w:pos="2663"/>
              </w:tabs>
              <w:jc w:val="center"/>
            </w:pPr>
            <w:r>
              <w:t>1.</w:t>
            </w:r>
          </w:p>
        </w:tc>
        <w:tc>
          <w:tcPr>
            <w:tcW w:w="1417" w:type="dxa"/>
            <w:vAlign w:val="center"/>
          </w:tcPr>
          <w:p w:rsidR="00F82CA4" w:rsidRDefault="00F82CA4" w:rsidP="005E4E25">
            <w:pPr>
              <w:tabs>
                <w:tab w:val="left" w:pos="2663"/>
              </w:tabs>
              <w:jc w:val="center"/>
            </w:pPr>
            <w:r>
              <w:t>Državne zastave</w:t>
            </w:r>
          </w:p>
        </w:tc>
        <w:tc>
          <w:tcPr>
            <w:tcW w:w="1985" w:type="dxa"/>
            <w:vAlign w:val="center"/>
          </w:tcPr>
          <w:p w:rsidR="00F82CA4" w:rsidRDefault="00F82CA4" w:rsidP="005E4E25">
            <w:pPr>
              <w:tabs>
                <w:tab w:val="left" w:pos="2663"/>
              </w:tabs>
              <w:jc w:val="center"/>
            </w:pPr>
            <w:r>
              <w:t>Svilene, sa resama, sa obostrano vezenim grbom, dimenzije            2,00 x 1,00 metara</w:t>
            </w:r>
          </w:p>
        </w:tc>
        <w:tc>
          <w:tcPr>
            <w:tcW w:w="1032" w:type="dxa"/>
            <w:vAlign w:val="center"/>
          </w:tcPr>
          <w:p w:rsidR="00F82CA4" w:rsidRDefault="00F82CA4" w:rsidP="005E4E25">
            <w:pPr>
              <w:tabs>
                <w:tab w:val="left" w:pos="2663"/>
              </w:tabs>
              <w:jc w:val="center"/>
            </w:pPr>
            <w:r>
              <w:t>kom</w:t>
            </w:r>
          </w:p>
        </w:tc>
        <w:tc>
          <w:tcPr>
            <w:tcW w:w="1094" w:type="dxa"/>
            <w:vAlign w:val="center"/>
          </w:tcPr>
          <w:p w:rsidR="00F82CA4" w:rsidRDefault="00F82CA4" w:rsidP="005E4E25">
            <w:pPr>
              <w:tabs>
                <w:tab w:val="left" w:pos="2663"/>
              </w:tabs>
              <w:jc w:val="center"/>
            </w:pPr>
            <w:r>
              <w:t>5</w:t>
            </w:r>
          </w:p>
        </w:tc>
        <w:tc>
          <w:tcPr>
            <w:tcW w:w="1032" w:type="dxa"/>
            <w:vAlign w:val="center"/>
          </w:tcPr>
          <w:p w:rsidR="00F82CA4" w:rsidRDefault="00F82CA4" w:rsidP="005E4E25">
            <w:pPr>
              <w:tabs>
                <w:tab w:val="left" w:pos="2663"/>
              </w:tabs>
              <w:jc w:val="center"/>
            </w:pPr>
          </w:p>
        </w:tc>
        <w:tc>
          <w:tcPr>
            <w:tcW w:w="1032" w:type="dxa"/>
            <w:vAlign w:val="center"/>
          </w:tcPr>
          <w:p w:rsidR="00F82CA4" w:rsidRDefault="00F82CA4" w:rsidP="005E4E25">
            <w:pPr>
              <w:tabs>
                <w:tab w:val="left" w:pos="2663"/>
              </w:tabs>
              <w:jc w:val="center"/>
            </w:pPr>
          </w:p>
        </w:tc>
        <w:tc>
          <w:tcPr>
            <w:tcW w:w="913" w:type="dxa"/>
            <w:vAlign w:val="center"/>
          </w:tcPr>
          <w:p w:rsidR="00F82CA4" w:rsidRDefault="00F82CA4" w:rsidP="005E4E25">
            <w:pPr>
              <w:tabs>
                <w:tab w:val="left" w:pos="2663"/>
              </w:tabs>
              <w:jc w:val="center"/>
            </w:pPr>
          </w:p>
        </w:tc>
        <w:tc>
          <w:tcPr>
            <w:tcW w:w="850" w:type="dxa"/>
            <w:vAlign w:val="center"/>
          </w:tcPr>
          <w:p w:rsidR="00F82CA4" w:rsidRDefault="00F82CA4" w:rsidP="005E4E25">
            <w:pPr>
              <w:tabs>
                <w:tab w:val="left" w:pos="2663"/>
              </w:tabs>
              <w:jc w:val="center"/>
            </w:pPr>
          </w:p>
        </w:tc>
      </w:tr>
      <w:tr w:rsidR="00F82CA4" w:rsidTr="005E4E25">
        <w:tc>
          <w:tcPr>
            <w:tcW w:w="710" w:type="dxa"/>
            <w:vAlign w:val="center"/>
          </w:tcPr>
          <w:p w:rsidR="00F82CA4" w:rsidRDefault="00F82CA4" w:rsidP="005E4E25">
            <w:pPr>
              <w:tabs>
                <w:tab w:val="left" w:pos="2663"/>
              </w:tabs>
              <w:jc w:val="center"/>
            </w:pPr>
            <w:r>
              <w:t>2.</w:t>
            </w:r>
          </w:p>
        </w:tc>
        <w:tc>
          <w:tcPr>
            <w:tcW w:w="1417" w:type="dxa"/>
            <w:vAlign w:val="center"/>
          </w:tcPr>
          <w:p w:rsidR="00F82CA4" w:rsidRDefault="00F82CA4" w:rsidP="005E4E25">
            <w:pPr>
              <w:tabs>
                <w:tab w:val="left" w:pos="2663"/>
              </w:tabs>
              <w:jc w:val="center"/>
            </w:pPr>
            <w:r>
              <w:t xml:space="preserve">Državne zastave </w:t>
            </w:r>
          </w:p>
        </w:tc>
        <w:tc>
          <w:tcPr>
            <w:tcW w:w="1985" w:type="dxa"/>
            <w:vAlign w:val="center"/>
          </w:tcPr>
          <w:p w:rsidR="00F82CA4" w:rsidRDefault="00F82CA4" w:rsidP="005E4E25">
            <w:pPr>
              <w:tabs>
                <w:tab w:val="left" w:pos="2663"/>
              </w:tabs>
              <w:jc w:val="center"/>
            </w:pPr>
            <w:r>
              <w:t>štampane, za spoljašnju upotrebu, dimenzije             3,00 x 1,50 metara          (za jarbol)</w:t>
            </w:r>
          </w:p>
        </w:tc>
        <w:tc>
          <w:tcPr>
            <w:tcW w:w="1032" w:type="dxa"/>
            <w:vAlign w:val="center"/>
          </w:tcPr>
          <w:p w:rsidR="00F82CA4" w:rsidRDefault="00F82CA4" w:rsidP="005E4E25">
            <w:pPr>
              <w:tabs>
                <w:tab w:val="left" w:pos="2663"/>
              </w:tabs>
              <w:jc w:val="center"/>
            </w:pPr>
            <w:r>
              <w:t>kom</w:t>
            </w:r>
          </w:p>
        </w:tc>
        <w:tc>
          <w:tcPr>
            <w:tcW w:w="1094" w:type="dxa"/>
            <w:vAlign w:val="center"/>
          </w:tcPr>
          <w:p w:rsidR="00F82CA4" w:rsidRDefault="00F82CA4" w:rsidP="005E4E25">
            <w:pPr>
              <w:tabs>
                <w:tab w:val="left" w:pos="2663"/>
              </w:tabs>
              <w:jc w:val="center"/>
            </w:pPr>
            <w:r>
              <w:t>2</w:t>
            </w:r>
          </w:p>
        </w:tc>
        <w:tc>
          <w:tcPr>
            <w:tcW w:w="1032" w:type="dxa"/>
            <w:vAlign w:val="center"/>
          </w:tcPr>
          <w:p w:rsidR="00F82CA4" w:rsidRDefault="00F82CA4" w:rsidP="005E4E25">
            <w:pPr>
              <w:tabs>
                <w:tab w:val="left" w:pos="2663"/>
              </w:tabs>
              <w:jc w:val="center"/>
            </w:pPr>
          </w:p>
        </w:tc>
        <w:tc>
          <w:tcPr>
            <w:tcW w:w="1032" w:type="dxa"/>
            <w:vAlign w:val="center"/>
          </w:tcPr>
          <w:p w:rsidR="00F82CA4" w:rsidRDefault="00F82CA4" w:rsidP="005E4E25">
            <w:pPr>
              <w:tabs>
                <w:tab w:val="left" w:pos="2663"/>
              </w:tabs>
              <w:jc w:val="center"/>
            </w:pPr>
          </w:p>
        </w:tc>
        <w:tc>
          <w:tcPr>
            <w:tcW w:w="913" w:type="dxa"/>
            <w:vAlign w:val="center"/>
          </w:tcPr>
          <w:p w:rsidR="00F82CA4" w:rsidRDefault="00F82CA4" w:rsidP="005E4E25">
            <w:pPr>
              <w:tabs>
                <w:tab w:val="left" w:pos="2663"/>
              </w:tabs>
              <w:jc w:val="center"/>
            </w:pPr>
          </w:p>
        </w:tc>
        <w:tc>
          <w:tcPr>
            <w:tcW w:w="850" w:type="dxa"/>
            <w:vAlign w:val="center"/>
          </w:tcPr>
          <w:p w:rsidR="00F82CA4" w:rsidRDefault="00F82CA4" w:rsidP="005E4E25">
            <w:pPr>
              <w:tabs>
                <w:tab w:val="left" w:pos="2663"/>
              </w:tabs>
              <w:jc w:val="center"/>
            </w:pPr>
          </w:p>
        </w:tc>
      </w:tr>
      <w:tr w:rsidR="00F82CA4" w:rsidTr="005E4E25">
        <w:tc>
          <w:tcPr>
            <w:tcW w:w="710" w:type="dxa"/>
            <w:vAlign w:val="center"/>
          </w:tcPr>
          <w:p w:rsidR="00F82CA4" w:rsidRDefault="00F82CA4" w:rsidP="005E4E25">
            <w:pPr>
              <w:tabs>
                <w:tab w:val="left" w:pos="2663"/>
              </w:tabs>
              <w:jc w:val="center"/>
            </w:pPr>
            <w:r>
              <w:t xml:space="preserve">3. </w:t>
            </w:r>
          </w:p>
        </w:tc>
        <w:tc>
          <w:tcPr>
            <w:tcW w:w="1417" w:type="dxa"/>
            <w:vAlign w:val="center"/>
          </w:tcPr>
          <w:p w:rsidR="00F82CA4" w:rsidRDefault="00F82CA4" w:rsidP="005E4E25">
            <w:pPr>
              <w:tabs>
                <w:tab w:val="left" w:pos="2663"/>
              </w:tabs>
              <w:jc w:val="center"/>
            </w:pPr>
            <w:r>
              <w:t xml:space="preserve">Opštinske zastave </w:t>
            </w:r>
          </w:p>
        </w:tc>
        <w:tc>
          <w:tcPr>
            <w:tcW w:w="1985" w:type="dxa"/>
            <w:vAlign w:val="center"/>
          </w:tcPr>
          <w:p w:rsidR="00F82CA4" w:rsidRDefault="00F82CA4" w:rsidP="005E4E25">
            <w:pPr>
              <w:tabs>
                <w:tab w:val="left" w:pos="2663"/>
              </w:tabs>
              <w:jc w:val="center"/>
            </w:pPr>
            <w:r>
              <w:t>štampane, za spoljašnju upotrebu, dimenzija           3,00 x 1,50 metara (za jarbol)</w:t>
            </w:r>
          </w:p>
        </w:tc>
        <w:tc>
          <w:tcPr>
            <w:tcW w:w="1032" w:type="dxa"/>
            <w:vAlign w:val="center"/>
          </w:tcPr>
          <w:p w:rsidR="00F82CA4" w:rsidRDefault="00F82CA4" w:rsidP="005E4E25">
            <w:pPr>
              <w:tabs>
                <w:tab w:val="left" w:pos="2663"/>
              </w:tabs>
              <w:jc w:val="center"/>
            </w:pPr>
            <w:r>
              <w:t>kom</w:t>
            </w:r>
          </w:p>
        </w:tc>
        <w:tc>
          <w:tcPr>
            <w:tcW w:w="1094" w:type="dxa"/>
            <w:vAlign w:val="center"/>
          </w:tcPr>
          <w:p w:rsidR="00F82CA4" w:rsidRDefault="00F82CA4" w:rsidP="005E4E25">
            <w:pPr>
              <w:tabs>
                <w:tab w:val="left" w:pos="2663"/>
              </w:tabs>
              <w:jc w:val="center"/>
            </w:pPr>
            <w:r>
              <w:t>2</w:t>
            </w:r>
          </w:p>
        </w:tc>
        <w:tc>
          <w:tcPr>
            <w:tcW w:w="1032" w:type="dxa"/>
            <w:vAlign w:val="center"/>
          </w:tcPr>
          <w:p w:rsidR="00F82CA4" w:rsidRDefault="00F82CA4" w:rsidP="005E4E25">
            <w:pPr>
              <w:tabs>
                <w:tab w:val="left" w:pos="2663"/>
              </w:tabs>
              <w:jc w:val="center"/>
            </w:pPr>
          </w:p>
        </w:tc>
        <w:tc>
          <w:tcPr>
            <w:tcW w:w="1032" w:type="dxa"/>
            <w:vAlign w:val="center"/>
          </w:tcPr>
          <w:p w:rsidR="00F82CA4" w:rsidRDefault="00F82CA4" w:rsidP="005E4E25">
            <w:pPr>
              <w:tabs>
                <w:tab w:val="left" w:pos="2663"/>
              </w:tabs>
              <w:jc w:val="center"/>
            </w:pPr>
          </w:p>
        </w:tc>
        <w:tc>
          <w:tcPr>
            <w:tcW w:w="913" w:type="dxa"/>
            <w:vAlign w:val="center"/>
          </w:tcPr>
          <w:p w:rsidR="00F82CA4" w:rsidRDefault="00F82CA4" w:rsidP="005E4E25">
            <w:pPr>
              <w:tabs>
                <w:tab w:val="left" w:pos="2663"/>
              </w:tabs>
              <w:jc w:val="center"/>
            </w:pPr>
          </w:p>
        </w:tc>
        <w:tc>
          <w:tcPr>
            <w:tcW w:w="850" w:type="dxa"/>
            <w:vAlign w:val="center"/>
          </w:tcPr>
          <w:p w:rsidR="00F82CA4" w:rsidRDefault="00F82CA4" w:rsidP="005E4E25">
            <w:pPr>
              <w:tabs>
                <w:tab w:val="left" w:pos="2663"/>
              </w:tabs>
              <w:jc w:val="center"/>
            </w:pPr>
          </w:p>
        </w:tc>
      </w:tr>
      <w:tr w:rsidR="00F82CA4" w:rsidTr="005E4E25">
        <w:tc>
          <w:tcPr>
            <w:tcW w:w="710" w:type="dxa"/>
            <w:vAlign w:val="center"/>
          </w:tcPr>
          <w:p w:rsidR="00F82CA4" w:rsidRDefault="00F82CA4" w:rsidP="005E4E25">
            <w:pPr>
              <w:tabs>
                <w:tab w:val="left" w:pos="2663"/>
              </w:tabs>
              <w:jc w:val="center"/>
            </w:pPr>
            <w:r>
              <w:t xml:space="preserve">4. </w:t>
            </w:r>
          </w:p>
        </w:tc>
        <w:tc>
          <w:tcPr>
            <w:tcW w:w="1417" w:type="dxa"/>
            <w:vAlign w:val="center"/>
          </w:tcPr>
          <w:p w:rsidR="00F82CA4" w:rsidRDefault="00F82CA4" w:rsidP="005E4E25">
            <w:pPr>
              <w:tabs>
                <w:tab w:val="left" w:pos="2663"/>
              </w:tabs>
              <w:jc w:val="center"/>
            </w:pPr>
            <w:r>
              <w:t xml:space="preserve">Zastava Evropske Unije </w:t>
            </w:r>
          </w:p>
        </w:tc>
        <w:tc>
          <w:tcPr>
            <w:tcW w:w="1985" w:type="dxa"/>
            <w:vAlign w:val="center"/>
          </w:tcPr>
          <w:p w:rsidR="00F82CA4" w:rsidRDefault="00F82CA4" w:rsidP="005E4E25">
            <w:pPr>
              <w:tabs>
                <w:tab w:val="left" w:pos="2663"/>
              </w:tabs>
              <w:jc w:val="center"/>
            </w:pPr>
            <w:r>
              <w:t>(plave boje sa znakom EU) štampane, za spoljašnju upotrebu, dimenzija           3,00 x 1,50 metara (za jarbol)</w:t>
            </w:r>
          </w:p>
        </w:tc>
        <w:tc>
          <w:tcPr>
            <w:tcW w:w="1032" w:type="dxa"/>
            <w:vAlign w:val="center"/>
          </w:tcPr>
          <w:p w:rsidR="00F82CA4" w:rsidRDefault="00F82CA4" w:rsidP="005E4E25">
            <w:pPr>
              <w:tabs>
                <w:tab w:val="left" w:pos="2663"/>
              </w:tabs>
              <w:jc w:val="center"/>
            </w:pPr>
            <w:r>
              <w:t xml:space="preserve">kom </w:t>
            </w:r>
          </w:p>
        </w:tc>
        <w:tc>
          <w:tcPr>
            <w:tcW w:w="1094" w:type="dxa"/>
            <w:vAlign w:val="center"/>
          </w:tcPr>
          <w:p w:rsidR="00F82CA4" w:rsidRDefault="00F82CA4" w:rsidP="005E4E25">
            <w:pPr>
              <w:tabs>
                <w:tab w:val="left" w:pos="2663"/>
              </w:tabs>
              <w:jc w:val="center"/>
            </w:pPr>
            <w:r>
              <w:t>1</w:t>
            </w:r>
          </w:p>
        </w:tc>
        <w:tc>
          <w:tcPr>
            <w:tcW w:w="1032" w:type="dxa"/>
            <w:vAlign w:val="center"/>
          </w:tcPr>
          <w:p w:rsidR="00F82CA4" w:rsidRDefault="00F82CA4" w:rsidP="005E4E25">
            <w:pPr>
              <w:tabs>
                <w:tab w:val="left" w:pos="2663"/>
              </w:tabs>
              <w:jc w:val="center"/>
            </w:pPr>
          </w:p>
        </w:tc>
        <w:tc>
          <w:tcPr>
            <w:tcW w:w="1032" w:type="dxa"/>
            <w:vAlign w:val="center"/>
          </w:tcPr>
          <w:p w:rsidR="00F82CA4" w:rsidRDefault="00F82CA4" w:rsidP="005E4E25">
            <w:pPr>
              <w:tabs>
                <w:tab w:val="left" w:pos="2663"/>
              </w:tabs>
              <w:jc w:val="center"/>
            </w:pPr>
          </w:p>
        </w:tc>
        <w:tc>
          <w:tcPr>
            <w:tcW w:w="913" w:type="dxa"/>
            <w:vAlign w:val="center"/>
          </w:tcPr>
          <w:p w:rsidR="00F82CA4" w:rsidRDefault="00F82CA4" w:rsidP="005E4E25">
            <w:pPr>
              <w:tabs>
                <w:tab w:val="left" w:pos="2663"/>
              </w:tabs>
              <w:jc w:val="center"/>
            </w:pPr>
          </w:p>
        </w:tc>
        <w:tc>
          <w:tcPr>
            <w:tcW w:w="850" w:type="dxa"/>
            <w:vAlign w:val="center"/>
          </w:tcPr>
          <w:p w:rsidR="00F82CA4" w:rsidRDefault="00F82CA4" w:rsidP="005E4E25">
            <w:pPr>
              <w:tabs>
                <w:tab w:val="left" w:pos="2663"/>
              </w:tabs>
              <w:jc w:val="center"/>
            </w:pPr>
          </w:p>
        </w:tc>
      </w:tr>
      <w:tr w:rsidR="00F82CA4" w:rsidTr="005E4E25">
        <w:tc>
          <w:tcPr>
            <w:tcW w:w="710" w:type="dxa"/>
            <w:vAlign w:val="center"/>
          </w:tcPr>
          <w:p w:rsidR="00F82CA4" w:rsidRDefault="00F82CA4" w:rsidP="005E4E25">
            <w:pPr>
              <w:tabs>
                <w:tab w:val="left" w:pos="2663"/>
              </w:tabs>
              <w:jc w:val="center"/>
            </w:pPr>
            <w:r>
              <w:t xml:space="preserve">5. </w:t>
            </w:r>
          </w:p>
        </w:tc>
        <w:tc>
          <w:tcPr>
            <w:tcW w:w="1417" w:type="dxa"/>
            <w:vAlign w:val="center"/>
          </w:tcPr>
          <w:p w:rsidR="00F82CA4" w:rsidRDefault="00F82CA4" w:rsidP="005E4E25">
            <w:pPr>
              <w:tabs>
                <w:tab w:val="left" w:pos="2663"/>
              </w:tabs>
              <w:jc w:val="center"/>
            </w:pPr>
            <w:r>
              <w:t>Zastava sa grbom Opštine Bar</w:t>
            </w:r>
          </w:p>
        </w:tc>
        <w:tc>
          <w:tcPr>
            <w:tcW w:w="1985" w:type="dxa"/>
            <w:vAlign w:val="center"/>
          </w:tcPr>
          <w:p w:rsidR="00F82CA4" w:rsidRDefault="00F82CA4" w:rsidP="005E4E25">
            <w:pPr>
              <w:tabs>
                <w:tab w:val="left" w:pos="2663"/>
              </w:tabs>
              <w:jc w:val="center"/>
            </w:pPr>
            <w:r>
              <w:t>štampane, za spoljašnju upotrebu, dimenzija            3,00 x 1,50 metara</w:t>
            </w:r>
            <w:r w:rsidR="00B52F88">
              <w:t xml:space="preserve"> (za jarbol)</w:t>
            </w:r>
            <w:r>
              <w:t xml:space="preserve"> </w:t>
            </w:r>
          </w:p>
        </w:tc>
        <w:tc>
          <w:tcPr>
            <w:tcW w:w="1032" w:type="dxa"/>
            <w:vAlign w:val="center"/>
          </w:tcPr>
          <w:p w:rsidR="00F82CA4" w:rsidRDefault="00F82CA4" w:rsidP="005E4E25">
            <w:pPr>
              <w:tabs>
                <w:tab w:val="left" w:pos="2663"/>
              </w:tabs>
              <w:jc w:val="center"/>
            </w:pPr>
            <w:r>
              <w:t>kom</w:t>
            </w:r>
          </w:p>
        </w:tc>
        <w:tc>
          <w:tcPr>
            <w:tcW w:w="1094" w:type="dxa"/>
            <w:vAlign w:val="center"/>
          </w:tcPr>
          <w:p w:rsidR="00F82CA4" w:rsidRDefault="00F82CA4" w:rsidP="005E4E25">
            <w:pPr>
              <w:tabs>
                <w:tab w:val="left" w:pos="2663"/>
              </w:tabs>
              <w:jc w:val="center"/>
            </w:pPr>
            <w:r>
              <w:t>1</w:t>
            </w:r>
          </w:p>
        </w:tc>
        <w:tc>
          <w:tcPr>
            <w:tcW w:w="1032" w:type="dxa"/>
            <w:vAlign w:val="center"/>
          </w:tcPr>
          <w:p w:rsidR="00F82CA4" w:rsidRDefault="00F82CA4" w:rsidP="005E4E25">
            <w:pPr>
              <w:tabs>
                <w:tab w:val="left" w:pos="2663"/>
              </w:tabs>
              <w:jc w:val="center"/>
            </w:pPr>
          </w:p>
        </w:tc>
        <w:tc>
          <w:tcPr>
            <w:tcW w:w="1032" w:type="dxa"/>
            <w:vAlign w:val="center"/>
          </w:tcPr>
          <w:p w:rsidR="00F82CA4" w:rsidRDefault="00F82CA4" w:rsidP="005E4E25">
            <w:pPr>
              <w:tabs>
                <w:tab w:val="left" w:pos="2663"/>
              </w:tabs>
              <w:jc w:val="center"/>
            </w:pPr>
          </w:p>
        </w:tc>
        <w:tc>
          <w:tcPr>
            <w:tcW w:w="913" w:type="dxa"/>
            <w:vAlign w:val="center"/>
          </w:tcPr>
          <w:p w:rsidR="00F82CA4" w:rsidRDefault="00F82CA4" w:rsidP="005E4E25">
            <w:pPr>
              <w:tabs>
                <w:tab w:val="left" w:pos="2663"/>
              </w:tabs>
              <w:jc w:val="center"/>
            </w:pPr>
          </w:p>
        </w:tc>
        <w:tc>
          <w:tcPr>
            <w:tcW w:w="850" w:type="dxa"/>
            <w:vAlign w:val="center"/>
          </w:tcPr>
          <w:p w:rsidR="00F82CA4" w:rsidRDefault="00F82CA4" w:rsidP="005E4E25">
            <w:pPr>
              <w:tabs>
                <w:tab w:val="left" w:pos="2663"/>
              </w:tabs>
              <w:jc w:val="center"/>
            </w:pPr>
          </w:p>
        </w:tc>
      </w:tr>
    </w:tbl>
    <w:p w:rsidR="00F82CA4" w:rsidRDefault="00F82CA4" w:rsidP="00F82CA4">
      <w:pPr>
        <w:tabs>
          <w:tab w:val="left" w:pos="2663"/>
        </w:tabs>
      </w:pPr>
    </w:p>
    <w:p w:rsidR="00F82CA4" w:rsidRDefault="00F82CA4" w:rsidP="00F82CA4">
      <w:pPr>
        <w:tabs>
          <w:tab w:val="left" w:pos="2663"/>
        </w:tabs>
      </w:pPr>
    </w:p>
    <w:p w:rsidR="00F82CA4" w:rsidRPr="00404EF1" w:rsidRDefault="00F82CA4" w:rsidP="00F82CA4">
      <w:pPr>
        <w:tabs>
          <w:tab w:val="left" w:pos="2663"/>
        </w:tabs>
      </w:pPr>
    </w:p>
    <w:tbl>
      <w:tblPr>
        <w:tblStyle w:val="TableGrid"/>
        <w:tblW w:w="10065" w:type="dxa"/>
        <w:tblInd w:w="-318" w:type="dxa"/>
        <w:tblLook w:val="04A0"/>
      </w:tblPr>
      <w:tblGrid>
        <w:gridCol w:w="729"/>
        <w:gridCol w:w="1408"/>
        <w:gridCol w:w="1973"/>
        <w:gridCol w:w="1029"/>
        <w:gridCol w:w="1090"/>
        <w:gridCol w:w="1031"/>
        <w:gridCol w:w="1028"/>
        <w:gridCol w:w="904"/>
        <w:gridCol w:w="873"/>
      </w:tblGrid>
      <w:tr w:rsidR="00F82CA4" w:rsidTr="005E4E25">
        <w:tc>
          <w:tcPr>
            <w:tcW w:w="10065" w:type="dxa"/>
            <w:gridSpan w:val="9"/>
            <w:shd w:val="clear" w:color="auto" w:fill="B6DDE8" w:themeFill="accent5" w:themeFillTint="66"/>
          </w:tcPr>
          <w:p w:rsidR="00F82CA4" w:rsidRPr="00EF0828" w:rsidRDefault="00F82CA4" w:rsidP="005E4E25">
            <w:pPr>
              <w:tabs>
                <w:tab w:val="left" w:pos="2663"/>
              </w:tabs>
              <w:jc w:val="center"/>
              <w:rPr>
                <w:b/>
              </w:rPr>
            </w:pPr>
            <w:r w:rsidRPr="00EF0828">
              <w:rPr>
                <w:b/>
              </w:rPr>
              <w:lastRenderedPageBreak/>
              <w:t xml:space="preserve">PARTIJA </w:t>
            </w:r>
            <w:r>
              <w:rPr>
                <w:b/>
              </w:rPr>
              <w:t>3</w:t>
            </w:r>
            <w:r w:rsidRPr="00EF0828">
              <w:rPr>
                <w:b/>
              </w:rPr>
              <w:t xml:space="preserve">: </w:t>
            </w:r>
            <w:r>
              <w:rPr>
                <w:b/>
              </w:rPr>
              <w:t xml:space="preserve">NABAVKA </w:t>
            </w:r>
            <w:r w:rsidR="00F4515A">
              <w:rPr>
                <w:b/>
              </w:rPr>
              <w:t xml:space="preserve">ŠEST </w:t>
            </w:r>
            <w:r>
              <w:rPr>
                <w:b/>
              </w:rPr>
              <w:t>LENTI</w:t>
            </w:r>
            <w:r w:rsidR="00F4515A">
              <w:rPr>
                <w:b/>
              </w:rPr>
              <w:t xml:space="preserve"> I ČETRNAEST EŠARPI</w:t>
            </w:r>
          </w:p>
        </w:tc>
      </w:tr>
      <w:tr w:rsidR="00F82CA4" w:rsidTr="005E4E25">
        <w:tc>
          <w:tcPr>
            <w:tcW w:w="710" w:type="dxa"/>
            <w:vAlign w:val="center"/>
          </w:tcPr>
          <w:p w:rsidR="00F82CA4" w:rsidRPr="00404EF1" w:rsidRDefault="00F82CA4" w:rsidP="005E4E25">
            <w:pPr>
              <w:spacing w:after="0" w:line="240" w:lineRule="auto"/>
              <w:jc w:val="center"/>
              <w:rPr>
                <w:rFonts w:ascii="Times New Roman" w:eastAsia="Times New Roman" w:hAnsi="Times New Roman" w:cs="Times New Roman"/>
                <w:b/>
                <w:color w:val="000000"/>
                <w:sz w:val="20"/>
                <w:szCs w:val="20"/>
              </w:rPr>
            </w:pPr>
            <w:r w:rsidRPr="00404EF1">
              <w:rPr>
                <w:rFonts w:ascii="Times New Roman" w:eastAsia="Times New Roman" w:hAnsi="Times New Roman" w:cs="Times New Roman"/>
                <w:b/>
                <w:color w:val="000000"/>
                <w:sz w:val="20"/>
                <w:szCs w:val="20"/>
              </w:rPr>
              <w:t>Redni broj</w:t>
            </w:r>
          </w:p>
        </w:tc>
        <w:tc>
          <w:tcPr>
            <w:tcW w:w="1417" w:type="dxa"/>
            <w:vAlign w:val="center"/>
          </w:tcPr>
          <w:p w:rsidR="00F82CA4" w:rsidRPr="00404EF1" w:rsidRDefault="00F82CA4" w:rsidP="005E4E25">
            <w:pPr>
              <w:spacing w:after="0" w:line="240" w:lineRule="auto"/>
              <w:jc w:val="center"/>
              <w:rPr>
                <w:rFonts w:ascii="Times New Roman" w:hAnsi="Times New Roman" w:cs="Times New Roman"/>
                <w:b/>
                <w:bCs/>
                <w:color w:val="000000"/>
                <w:sz w:val="20"/>
                <w:szCs w:val="20"/>
                <w:lang w:val="sr-Latn-CS" w:eastAsia="sr-Latn-CS"/>
              </w:rPr>
            </w:pPr>
            <w:r w:rsidRPr="00404EF1">
              <w:rPr>
                <w:rFonts w:ascii="Times New Roman" w:hAnsi="Times New Roman" w:cs="Times New Roman"/>
                <w:b/>
                <w:bCs/>
                <w:color w:val="000000"/>
                <w:sz w:val="20"/>
                <w:szCs w:val="20"/>
                <w:lang w:val="sr-Latn-CS" w:eastAsia="sr-Latn-CS"/>
              </w:rPr>
              <w:t xml:space="preserve">Opis predmeta nabavke, </w:t>
            </w:r>
          </w:p>
          <w:p w:rsidR="00F82CA4" w:rsidRPr="00404EF1" w:rsidRDefault="00F82CA4" w:rsidP="005E4E25">
            <w:pPr>
              <w:spacing w:after="0" w:line="240" w:lineRule="auto"/>
              <w:jc w:val="center"/>
              <w:rPr>
                <w:rFonts w:ascii="Times New Roman" w:eastAsia="Times New Roman" w:hAnsi="Times New Roman" w:cs="Times New Roman"/>
                <w:color w:val="000000"/>
                <w:sz w:val="20"/>
                <w:szCs w:val="20"/>
              </w:rPr>
            </w:pPr>
            <w:r w:rsidRPr="00404EF1">
              <w:rPr>
                <w:rFonts w:ascii="Times New Roman" w:hAnsi="Times New Roman" w:cs="Times New Roman"/>
                <w:b/>
                <w:bCs/>
                <w:color w:val="000000"/>
                <w:sz w:val="20"/>
                <w:szCs w:val="20"/>
                <w:lang w:val="sr-Latn-CS" w:eastAsia="sr-Latn-CS"/>
              </w:rPr>
              <w:t>odnosno dijela predmeta nabavke</w:t>
            </w:r>
          </w:p>
        </w:tc>
        <w:tc>
          <w:tcPr>
            <w:tcW w:w="1985" w:type="dxa"/>
            <w:vAlign w:val="center"/>
          </w:tcPr>
          <w:p w:rsidR="00F82CA4" w:rsidRPr="00404EF1" w:rsidRDefault="00F82CA4" w:rsidP="005E4E25">
            <w:pPr>
              <w:spacing w:after="0" w:line="240" w:lineRule="auto"/>
              <w:jc w:val="center"/>
              <w:rPr>
                <w:rFonts w:ascii="Times New Roman" w:eastAsia="Times New Roman" w:hAnsi="Times New Roman" w:cs="Times New Roman"/>
                <w:color w:val="000000"/>
                <w:sz w:val="20"/>
                <w:szCs w:val="20"/>
              </w:rPr>
            </w:pPr>
            <w:r w:rsidRPr="00404EF1">
              <w:rPr>
                <w:rFonts w:ascii="Times New Roman" w:hAnsi="Times New Roman" w:cs="Times New Roman"/>
                <w:b/>
                <w:bCs/>
                <w:color w:val="000000"/>
                <w:sz w:val="20"/>
                <w:szCs w:val="20"/>
                <w:lang w:val="sr-Latn-CS" w:eastAsia="sr-Latn-CS"/>
              </w:rPr>
              <w:t>Bitne karakteristike predmeta nabavke u pogledu kvaliteta, performansi i/ili dimenzija</w:t>
            </w:r>
          </w:p>
        </w:tc>
        <w:tc>
          <w:tcPr>
            <w:tcW w:w="1032" w:type="dxa"/>
            <w:vAlign w:val="center"/>
          </w:tcPr>
          <w:p w:rsidR="00F82CA4" w:rsidRPr="00404EF1" w:rsidRDefault="00F82CA4" w:rsidP="005E4E25">
            <w:pPr>
              <w:spacing w:after="0" w:line="240" w:lineRule="auto"/>
              <w:jc w:val="center"/>
              <w:rPr>
                <w:rFonts w:ascii="Times New Roman" w:hAnsi="Times New Roman" w:cs="Times New Roman"/>
                <w:b/>
                <w:bCs/>
                <w:color w:val="000000"/>
                <w:sz w:val="20"/>
                <w:szCs w:val="20"/>
                <w:lang w:val="sr-Latn-CS" w:eastAsia="sr-Latn-CS"/>
              </w:rPr>
            </w:pPr>
            <w:r w:rsidRPr="00404EF1">
              <w:rPr>
                <w:rFonts w:ascii="Times New Roman" w:hAnsi="Times New Roman" w:cs="Times New Roman"/>
                <w:b/>
                <w:bCs/>
                <w:color w:val="000000"/>
                <w:sz w:val="20"/>
                <w:szCs w:val="20"/>
                <w:lang w:val="sr-Latn-CS" w:eastAsia="sr-Latn-CS"/>
              </w:rPr>
              <w:t>Jedinica mjere</w:t>
            </w:r>
          </w:p>
        </w:tc>
        <w:tc>
          <w:tcPr>
            <w:tcW w:w="1094" w:type="dxa"/>
            <w:vAlign w:val="center"/>
          </w:tcPr>
          <w:p w:rsidR="00F82CA4" w:rsidRPr="00404EF1" w:rsidRDefault="00F82CA4" w:rsidP="005E4E25">
            <w:pPr>
              <w:spacing w:after="0" w:line="240" w:lineRule="auto"/>
              <w:jc w:val="center"/>
              <w:rPr>
                <w:rFonts w:ascii="Times New Roman" w:hAnsi="Times New Roman" w:cs="Times New Roman"/>
                <w:b/>
                <w:bCs/>
                <w:color w:val="000000"/>
                <w:sz w:val="20"/>
                <w:szCs w:val="20"/>
                <w:lang w:val="sr-Latn-CS" w:eastAsia="sr-Latn-CS"/>
              </w:rPr>
            </w:pPr>
            <w:r w:rsidRPr="00404EF1">
              <w:rPr>
                <w:rFonts w:ascii="Times New Roman" w:hAnsi="Times New Roman" w:cs="Times New Roman"/>
                <w:b/>
                <w:bCs/>
                <w:color w:val="000000"/>
                <w:sz w:val="20"/>
                <w:szCs w:val="20"/>
                <w:lang w:val="sr-Latn-CS" w:eastAsia="sr-Latn-CS"/>
              </w:rPr>
              <w:t xml:space="preserve">Količina </w:t>
            </w:r>
          </w:p>
        </w:tc>
        <w:tc>
          <w:tcPr>
            <w:tcW w:w="1032" w:type="dxa"/>
            <w:vAlign w:val="center"/>
          </w:tcPr>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 xml:space="preserve">jedinična cijena bez </w:t>
            </w:r>
          </w:p>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pdv-a</w:t>
            </w:r>
          </w:p>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w:t>
            </w:r>
          </w:p>
        </w:tc>
        <w:tc>
          <w:tcPr>
            <w:tcW w:w="1032" w:type="dxa"/>
            <w:vAlign w:val="center"/>
          </w:tcPr>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ukupan iznos bez pdv-a</w:t>
            </w:r>
          </w:p>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w:t>
            </w:r>
          </w:p>
        </w:tc>
        <w:tc>
          <w:tcPr>
            <w:tcW w:w="913" w:type="dxa"/>
            <w:vAlign w:val="center"/>
          </w:tcPr>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pdv</w:t>
            </w:r>
          </w:p>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w:t>
            </w:r>
          </w:p>
        </w:tc>
        <w:tc>
          <w:tcPr>
            <w:tcW w:w="850" w:type="dxa"/>
            <w:vAlign w:val="center"/>
          </w:tcPr>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ukupan iznos sa</w:t>
            </w:r>
          </w:p>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pdv-om</w:t>
            </w:r>
          </w:p>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w:t>
            </w:r>
          </w:p>
        </w:tc>
      </w:tr>
      <w:tr w:rsidR="00F82CA4" w:rsidTr="005E4E25">
        <w:trPr>
          <w:trHeight w:val="1532"/>
        </w:trPr>
        <w:tc>
          <w:tcPr>
            <w:tcW w:w="710" w:type="dxa"/>
            <w:vAlign w:val="center"/>
          </w:tcPr>
          <w:p w:rsidR="00F82CA4" w:rsidRDefault="00F82CA4" w:rsidP="005E4E25">
            <w:pPr>
              <w:tabs>
                <w:tab w:val="left" w:pos="2663"/>
              </w:tabs>
              <w:jc w:val="center"/>
            </w:pPr>
            <w:r>
              <w:t>1.</w:t>
            </w:r>
          </w:p>
        </w:tc>
        <w:tc>
          <w:tcPr>
            <w:tcW w:w="1417" w:type="dxa"/>
            <w:vAlign w:val="center"/>
          </w:tcPr>
          <w:p w:rsidR="00F82CA4" w:rsidRDefault="00F82CA4" w:rsidP="005E4E25">
            <w:pPr>
              <w:tabs>
                <w:tab w:val="left" w:pos="2663"/>
              </w:tabs>
              <w:jc w:val="center"/>
            </w:pPr>
            <w:r>
              <w:t>Lente</w:t>
            </w:r>
          </w:p>
        </w:tc>
        <w:tc>
          <w:tcPr>
            <w:tcW w:w="1985" w:type="dxa"/>
            <w:vAlign w:val="center"/>
          </w:tcPr>
          <w:p w:rsidR="00F82CA4" w:rsidRDefault="00F82CA4" w:rsidP="005E4E25">
            <w:pPr>
              <w:tabs>
                <w:tab w:val="left" w:pos="2663"/>
              </w:tabs>
              <w:jc w:val="center"/>
            </w:pPr>
            <w:r>
              <w:t>U boji zastave Opštine Bar, duplo šivene (lice za obije strane), sa duplim štepom po dužini, sa kratkim resama sa uže strane u žutoj nijansi boje sa zastave, sa grbom Opštine Bar i tekstom “OPŠTINA BAR” na jednom kraju lente, dimenzija           2,20 x 0,20 metara</w:t>
            </w:r>
          </w:p>
        </w:tc>
        <w:tc>
          <w:tcPr>
            <w:tcW w:w="1032" w:type="dxa"/>
            <w:vAlign w:val="center"/>
          </w:tcPr>
          <w:p w:rsidR="00F82CA4" w:rsidRDefault="00F82CA4" w:rsidP="005E4E25">
            <w:pPr>
              <w:tabs>
                <w:tab w:val="left" w:pos="2663"/>
              </w:tabs>
              <w:jc w:val="center"/>
            </w:pPr>
            <w:r>
              <w:t>kom</w:t>
            </w:r>
          </w:p>
        </w:tc>
        <w:tc>
          <w:tcPr>
            <w:tcW w:w="1094" w:type="dxa"/>
            <w:vAlign w:val="center"/>
          </w:tcPr>
          <w:p w:rsidR="00F82CA4" w:rsidRDefault="00F82CA4" w:rsidP="005E4E25">
            <w:pPr>
              <w:tabs>
                <w:tab w:val="left" w:pos="2663"/>
              </w:tabs>
              <w:jc w:val="center"/>
            </w:pPr>
            <w:r>
              <w:t>6</w:t>
            </w:r>
          </w:p>
        </w:tc>
        <w:tc>
          <w:tcPr>
            <w:tcW w:w="1032" w:type="dxa"/>
            <w:vAlign w:val="center"/>
          </w:tcPr>
          <w:p w:rsidR="00F82CA4" w:rsidRDefault="00F82CA4" w:rsidP="005E4E25">
            <w:pPr>
              <w:tabs>
                <w:tab w:val="left" w:pos="2663"/>
              </w:tabs>
              <w:jc w:val="center"/>
            </w:pPr>
          </w:p>
        </w:tc>
        <w:tc>
          <w:tcPr>
            <w:tcW w:w="1032" w:type="dxa"/>
            <w:vAlign w:val="center"/>
          </w:tcPr>
          <w:p w:rsidR="00F82CA4" w:rsidRDefault="00F82CA4" w:rsidP="005E4E25">
            <w:pPr>
              <w:tabs>
                <w:tab w:val="left" w:pos="2663"/>
              </w:tabs>
              <w:jc w:val="center"/>
            </w:pPr>
          </w:p>
        </w:tc>
        <w:tc>
          <w:tcPr>
            <w:tcW w:w="913" w:type="dxa"/>
            <w:vAlign w:val="center"/>
          </w:tcPr>
          <w:p w:rsidR="00F82CA4" w:rsidRDefault="00F82CA4" w:rsidP="005E4E25">
            <w:pPr>
              <w:tabs>
                <w:tab w:val="left" w:pos="2663"/>
              </w:tabs>
              <w:jc w:val="center"/>
            </w:pPr>
          </w:p>
        </w:tc>
        <w:tc>
          <w:tcPr>
            <w:tcW w:w="850" w:type="dxa"/>
            <w:vAlign w:val="center"/>
          </w:tcPr>
          <w:p w:rsidR="00F82CA4" w:rsidRDefault="00F82CA4" w:rsidP="005E4E25">
            <w:pPr>
              <w:tabs>
                <w:tab w:val="left" w:pos="2663"/>
              </w:tabs>
              <w:jc w:val="center"/>
            </w:pPr>
          </w:p>
        </w:tc>
      </w:tr>
      <w:tr w:rsidR="00F82CA4" w:rsidTr="005E4E25">
        <w:trPr>
          <w:trHeight w:val="1532"/>
        </w:trPr>
        <w:tc>
          <w:tcPr>
            <w:tcW w:w="710" w:type="dxa"/>
            <w:vAlign w:val="center"/>
          </w:tcPr>
          <w:p w:rsidR="00F82CA4" w:rsidRDefault="00F82CA4" w:rsidP="005E4E25">
            <w:pPr>
              <w:tabs>
                <w:tab w:val="left" w:pos="2663"/>
              </w:tabs>
              <w:jc w:val="center"/>
            </w:pPr>
            <w:r>
              <w:t xml:space="preserve">2. </w:t>
            </w:r>
          </w:p>
        </w:tc>
        <w:tc>
          <w:tcPr>
            <w:tcW w:w="1417" w:type="dxa"/>
            <w:vAlign w:val="center"/>
          </w:tcPr>
          <w:p w:rsidR="00F82CA4" w:rsidRDefault="00F82CA4" w:rsidP="005E4E25">
            <w:pPr>
              <w:tabs>
                <w:tab w:val="left" w:pos="2663"/>
              </w:tabs>
              <w:jc w:val="center"/>
            </w:pPr>
            <w:r>
              <w:t>Ešarpe</w:t>
            </w:r>
          </w:p>
        </w:tc>
        <w:tc>
          <w:tcPr>
            <w:tcW w:w="1985" w:type="dxa"/>
            <w:vAlign w:val="center"/>
          </w:tcPr>
          <w:p w:rsidR="00F82CA4" w:rsidRDefault="00F82CA4" w:rsidP="005E4E25">
            <w:pPr>
              <w:tabs>
                <w:tab w:val="left" w:pos="2663"/>
              </w:tabs>
              <w:jc w:val="center"/>
            </w:pPr>
            <w:r>
              <w:t>Pravougaonog oblika sa proštepanim krajevima, materijal saten, dimezija 1,60 x 0,30 metara, u bojama opštinske zastave, koje su raspoređene kao na grub Opštine Bar u obliku horizontalnih pruga (plava, zlatno žuta, zelena, zlatno žuta, plava). U donjem desnom uglu se nalazi grb Opštine Bar</w:t>
            </w:r>
          </w:p>
        </w:tc>
        <w:tc>
          <w:tcPr>
            <w:tcW w:w="1032" w:type="dxa"/>
            <w:vAlign w:val="center"/>
          </w:tcPr>
          <w:p w:rsidR="00F82CA4" w:rsidRDefault="00F82CA4" w:rsidP="005E4E25">
            <w:pPr>
              <w:tabs>
                <w:tab w:val="left" w:pos="2663"/>
              </w:tabs>
              <w:jc w:val="center"/>
            </w:pPr>
            <w:r>
              <w:t>kom</w:t>
            </w:r>
          </w:p>
        </w:tc>
        <w:tc>
          <w:tcPr>
            <w:tcW w:w="1094" w:type="dxa"/>
            <w:vAlign w:val="center"/>
          </w:tcPr>
          <w:p w:rsidR="00F82CA4" w:rsidRDefault="00F82CA4" w:rsidP="005E4E25">
            <w:pPr>
              <w:tabs>
                <w:tab w:val="left" w:pos="2663"/>
              </w:tabs>
              <w:jc w:val="center"/>
            </w:pPr>
            <w:r>
              <w:t>14</w:t>
            </w:r>
          </w:p>
        </w:tc>
        <w:tc>
          <w:tcPr>
            <w:tcW w:w="1032" w:type="dxa"/>
            <w:vAlign w:val="center"/>
          </w:tcPr>
          <w:p w:rsidR="00F82CA4" w:rsidRDefault="00F82CA4" w:rsidP="005E4E25">
            <w:pPr>
              <w:tabs>
                <w:tab w:val="left" w:pos="2663"/>
              </w:tabs>
              <w:jc w:val="center"/>
            </w:pPr>
          </w:p>
        </w:tc>
        <w:tc>
          <w:tcPr>
            <w:tcW w:w="1032" w:type="dxa"/>
            <w:vAlign w:val="center"/>
          </w:tcPr>
          <w:p w:rsidR="00F82CA4" w:rsidRDefault="00F82CA4" w:rsidP="005E4E25">
            <w:pPr>
              <w:tabs>
                <w:tab w:val="left" w:pos="2663"/>
              </w:tabs>
              <w:jc w:val="center"/>
            </w:pPr>
          </w:p>
        </w:tc>
        <w:tc>
          <w:tcPr>
            <w:tcW w:w="913" w:type="dxa"/>
            <w:vAlign w:val="center"/>
          </w:tcPr>
          <w:p w:rsidR="00F82CA4" w:rsidRDefault="00F82CA4" w:rsidP="005E4E25">
            <w:pPr>
              <w:tabs>
                <w:tab w:val="left" w:pos="2663"/>
              </w:tabs>
              <w:jc w:val="center"/>
            </w:pPr>
          </w:p>
        </w:tc>
        <w:tc>
          <w:tcPr>
            <w:tcW w:w="850" w:type="dxa"/>
            <w:vAlign w:val="center"/>
          </w:tcPr>
          <w:p w:rsidR="00F82CA4" w:rsidRDefault="00F82CA4" w:rsidP="005E4E25">
            <w:pPr>
              <w:tabs>
                <w:tab w:val="left" w:pos="2663"/>
              </w:tabs>
              <w:jc w:val="center"/>
            </w:pPr>
          </w:p>
        </w:tc>
      </w:tr>
    </w:tbl>
    <w:p w:rsidR="00F82CA4" w:rsidRPr="00404EF1" w:rsidRDefault="00F82CA4" w:rsidP="00F82CA4"/>
    <w:p w:rsidR="00F82CA4" w:rsidRPr="00404EF1" w:rsidRDefault="00F82CA4" w:rsidP="00F82CA4"/>
    <w:tbl>
      <w:tblPr>
        <w:tblStyle w:val="TableGrid"/>
        <w:tblW w:w="10065" w:type="dxa"/>
        <w:tblInd w:w="-318" w:type="dxa"/>
        <w:tblLook w:val="04A0"/>
      </w:tblPr>
      <w:tblGrid>
        <w:gridCol w:w="1002"/>
        <w:gridCol w:w="1349"/>
        <w:gridCol w:w="1885"/>
        <w:gridCol w:w="1013"/>
        <w:gridCol w:w="1066"/>
        <w:gridCol w:w="1027"/>
        <w:gridCol w:w="1004"/>
        <w:gridCol w:w="846"/>
        <w:gridCol w:w="873"/>
      </w:tblGrid>
      <w:tr w:rsidR="00F82CA4" w:rsidTr="005E4E25">
        <w:tc>
          <w:tcPr>
            <w:tcW w:w="10065" w:type="dxa"/>
            <w:gridSpan w:val="9"/>
            <w:shd w:val="clear" w:color="auto" w:fill="B6DDE8" w:themeFill="accent5" w:themeFillTint="66"/>
          </w:tcPr>
          <w:p w:rsidR="00F82CA4" w:rsidRPr="00EF0828" w:rsidRDefault="00F82CA4" w:rsidP="005E4E25">
            <w:pPr>
              <w:tabs>
                <w:tab w:val="left" w:pos="2663"/>
              </w:tabs>
              <w:jc w:val="center"/>
              <w:rPr>
                <w:b/>
              </w:rPr>
            </w:pPr>
            <w:r w:rsidRPr="00EF0828">
              <w:rPr>
                <w:b/>
              </w:rPr>
              <w:lastRenderedPageBreak/>
              <w:t xml:space="preserve">PARTIJA </w:t>
            </w:r>
            <w:r>
              <w:rPr>
                <w:b/>
              </w:rPr>
              <w:t>4</w:t>
            </w:r>
            <w:r w:rsidRPr="00EF0828">
              <w:rPr>
                <w:b/>
              </w:rPr>
              <w:t xml:space="preserve">: </w:t>
            </w:r>
            <w:r>
              <w:rPr>
                <w:b/>
              </w:rPr>
              <w:t xml:space="preserve">IZRADA I MONTAŽA DEVET TABLI SA NAZIVIMA POLITIČKIH PARTIJA </w:t>
            </w:r>
          </w:p>
        </w:tc>
      </w:tr>
      <w:tr w:rsidR="008A048F" w:rsidTr="005E4E25">
        <w:tc>
          <w:tcPr>
            <w:tcW w:w="710" w:type="dxa"/>
            <w:vAlign w:val="center"/>
          </w:tcPr>
          <w:p w:rsidR="00F82CA4" w:rsidRPr="00404EF1" w:rsidRDefault="00F82CA4" w:rsidP="005E4E25">
            <w:pPr>
              <w:spacing w:after="0" w:line="240" w:lineRule="auto"/>
              <w:jc w:val="center"/>
              <w:rPr>
                <w:rFonts w:ascii="Times New Roman" w:eastAsia="Times New Roman" w:hAnsi="Times New Roman" w:cs="Times New Roman"/>
                <w:b/>
                <w:color w:val="000000"/>
                <w:sz w:val="20"/>
                <w:szCs w:val="20"/>
              </w:rPr>
            </w:pPr>
            <w:r w:rsidRPr="00404EF1">
              <w:rPr>
                <w:rFonts w:ascii="Times New Roman" w:eastAsia="Times New Roman" w:hAnsi="Times New Roman" w:cs="Times New Roman"/>
                <w:b/>
                <w:color w:val="000000"/>
                <w:sz w:val="20"/>
                <w:szCs w:val="20"/>
              </w:rPr>
              <w:t>Redni broj</w:t>
            </w:r>
          </w:p>
        </w:tc>
        <w:tc>
          <w:tcPr>
            <w:tcW w:w="1417" w:type="dxa"/>
            <w:vAlign w:val="center"/>
          </w:tcPr>
          <w:p w:rsidR="00F82CA4" w:rsidRPr="00404EF1" w:rsidRDefault="00F82CA4" w:rsidP="005E4E25">
            <w:pPr>
              <w:spacing w:after="0" w:line="240" w:lineRule="auto"/>
              <w:jc w:val="center"/>
              <w:rPr>
                <w:rFonts w:ascii="Times New Roman" w:hAnsi="Times New Roman" w:cs="Times New Roman"/>
                <w:b/>
                <w:bCs/>
                <w:color w:val="000000"/>
                <w:sz w:val="20"/>
                <w:szCs w:val="20"/>
                <w:lang w:val="sr-Latn-CS" w:eastAsia="sr-Latn-CS"/>
              </w:rPr>
            </w:pPr>
            <w:r w:rsidRPr="00404EF1">
              <w:rPr>
                <w:rFonts w:ascii="Times New Roman" w:hAnsi="Times New Roman" w:cs="Times New Roman"/>
                <w:b/>
                <w:bCs/>
                <w:color w:val="000000"/>
                <w:sz w:val="20"/>
                <w:szCs w:val="20"/>
                <w:lang w:val="sr-Latn-CS" w:eastAsia="sr-Latn-CS"/>
              </w:rPr>
              <w:t xml:space="preserve">Opis predmeta nabavke, </w:t>
            </w:r>
          </w:p>
          <w:p w:rsidR="00F82CA4" w:rsidRPr="00404EF1" w:rsidRDefault="00F82CA4" w:rsidP="005E4E25">
            <w:pPr>
              <w:spacing w:after="0" w:line="240" w:lineRule="auto"/>
              <w:jc w:val="center"/>
              <w:rPr>
                <w:rFonts w:ascii="Times New Roman" w:eastAsia="Times New Roman" w:hAnsi="Times New Roman" w:cs="Times New Roman"/>
                <w:color w:val="000000"/>
                <w:sz w:val="20"/>
                <w:szCs w:val="20"/>
              </w:rPr>
            </w:pPr>
            <w:r w:rsidRPr="00404EF1">
              <w:rPr>
                <w:rFonts w:ascii="Times New Roman" w:hAnsi="Times New Roman" w:cs="Times New Roman"/>
                <w:b/>
                <w:bCs/>
                <w:color w:val="000000"/>
                <w:sz w:val="20"/>
                <w:szCs w:val="20"/>
                <w:lang w:val="sr-Latn-CS" w:eastAsia="sr-Latn-CS"/>
              </w:rPr>
              <w:t>odnosno dijela predmeta nabavke</w:t>
            </w:r>
          </w:p>
        </w:tc>
        <w:tc>
          <w:tcPr>
            <w:tcW w:w="1985" w:type="dxa"/>
            <w:vAlign w:val="center"/>
          </w:tcPr>
          <w:p w:rsidR="00F82CA4" w:rsidRPr="00404EF1" w:rsidRDefault="00F82CA4" w:rsidP="005E4E25">
            <w:pPr>
              <w:spacing w:after="0" w:line="240" w:lineRule="auto"/>
              <w:jc w:val="center"/>
              <w:rPr>
                <w:rFonts w:ascii="Times New Roman" w:eastAsia="Times New Roman" w:hAnsi="Times New Roman" w:cs="Times New Roman"/>
                <w:color w:val="000000"/>
                <w:sz w:val="20"/>
                <w:szCs w:val="20"/>
              </w:rPr>
            </w:pPr>
            <w:r w:rsidRPr="00404EF1">
              <w:rPr>
                <w:rFonts w:ascii="Times New Roman" w:hAnsi="Times New Roman" w:cs="Times New Roman"/>
                <w:b/>
                <w:bCs/>
                <w:color w:val="000000"/>
                <w:sz w:val="20"/>
                <w:szCs w:val="20"/>
                <w:lang w:val="sr-Latn-CS" w:eastAsia="sr-Latn-CS"/>
              </w:rPr>
              <w:t>Bitne karakteristike predmeta nabavke u pogledu kvaliteta, performansi i/ili dimenzija</w:t>
            </w:r>
          </w:p>
        </w:tc>
        <w:tc>
          <w:tcPr>
            <w:tcW w:w="1032" w:type="dxa"/>
            <w:vAlign w:val="center"/>
          </w:tcPr>
          <w:p w:rsidR="00F82CA4" w:rsidRPr="00404EF1" w:rsidRDefault="00F82CA4" w:rsidP="005E4E25">
            <w:pPr>
              <w:spacing w:after="0" w:line="240" w:lineRule="auto"/>
              <w:jc w:val="center"/>
              <w:rPr>
                <w:rFonts w:ascii="Times New Roman" w:hAnsi="Times New Roman" w:cs="Times New Roman"/>
                <w:b/>
                <w:bCs/>
                <w:color w:val="000000"/>
                <w:sz w:val="20"/>
                <w:szCs w:val="20"/>
                <w:lang w:val="sr-Latn-CS" w:eastAsia="sr-Latn-CS"/>
              </w:rPr>
            </w:pPr>
            <w:r w:rsidRPr="00404EF1">
              <w:rPr>
                <w:rFonts w:ascii="Times New Roman" w:hAnsi="Times New Roman" w:cs="Times New Roman"/>
                <w:b/>
                <w:bCs/>
                <w:color w:val="000000"/>
                <w:sz w:val="20"/>
                <w:szCs w:val="20"/>
                <w:lang w:val="sr-Latn-CS" w:eastAsia="sr-Latn-CS"/>
              </w:rPr>
              <w:t>Jedinica mjere</w:t>
            </w:r>
          </w:p>
        </w:tc>
        <w:tc>
          <w:tcPr>
            <w:tcW w:w="1094" w:type="dxa"/>
            <w:vAlign w:val="center"/>
          </w:tcPr>
          <w:p w:rsidR="00F82CA4" w:rsidRPr="00404EF1" w:rsidRDefault="00F82CA4" w:rsidP="005E4E25">
            <w:pPr>
              <w:spacing w:after="0" w:line="240" w:lineRule="auto"/>
              <w:jc w:val="center"/>
              <w:rPr>
                <w:rFonts w:ascii="Times New Roman" w:hAnsi="Times New Roman" w:cs="Times New Roman"/>
                <w:b/>
                <w:bCs/>
                <w:color w:val="000000"/>
                <w:sz w:val="20"/>
                <w:szCs w:val="20"/>
                <w:lang w:val="sr-Latn-CS" w:eastAsia="sr-Latn-CS"/>
              </w:rPr>
            </w:pPr>
            <w:r w:rsidRPr="00404EF1">
              <w:rPr>
                <w:rFonts w:ascii="Times New Roman" w:hAnsi="Times New Roman" w:cs="Times New Roman"/>
                <w:b/>
                <w:bCs/>
                <w:color w:val="000000"/>
                <w:sz w:val="20"/>
                <w:szCs w:val="20"/>
                <w:lang w:val="sr-Latn-CS" w:eastAsia="sr-Latn-CS"/>
              </w:rPr>
              <w:t xml:space="preserve">Količina </w:t>
            </w:r>
          </w:p>
        </w:tc>
        <w:tc>
          <w:tcPr>
            <w:tcW w:w="1032" w:type="dxa"/>
            <w:vAlign w:val="center"/>
          </w:tcPr>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 xml:space="preserve">jedinična cijena bez </w:t>
            </w:r>
          </w:p>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pdv-a</w:t>
            </w:r>
          </w:p>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w:t>
            </w:r>
          </w:p>
        </w:tc>
        <w:tc>
          <w:tcPr>
            <w:tcW w:w="1032" w:type="dxa"/>
            <w:vAlign w:val="center"/>
          </w:tcPr>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ukupan iznos bez pdv-a</w:t>
            </w:r>
          </w:p>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w:t>
            </w:r>
          </w:p>
        </w:tc>
        <w:tc>
          <w:tcPr>
            <w:tcW w:w="913" w:type="dxa"/>
            <w:vAlign w:val="center"/>
          </w:tcPr>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pdv</w:t>
            </w:r>
          </w:p>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w:t>
            </w:r>
          </w:p>
        </w:tc>
        <w:tc>
          <w:tcPr>
            <w:tcW w:w="850" w:type="dxa"/>
            <w:vAlign w:val="center"/>
          </w:tcPr>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ukupan iznos sa</w:t>
            </w:r>
          </w:p>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pdv-om</w:t>
            </w:r>
          </w:p>
          <w:p w:rsidR="00F82CA4" w:rsidRPr="00404EF1" w:rsidRDefault="00F82CA4" w:rsidP="005E4E25">
            <w:pPr>
              <w:spacing w:after="0" w:line="240" w:lineRule="auto"/>
              <w:jc w:val="center"/>
              <w:rPr>
                <w:rFonts w:ascii="Times New Roman" w:hAnsi="Times New Roman" w:cs="Times New Roman"/>
                <w:b/>
                <w:color w:val="000000"/>
                <w:sz w:val="20"/>
                <w:szCs w:val="20"/>
                <w:lang w:val="sr-Latn-CS" w:eastAsia="sr-Latn-CS"/>
              </w:rPr>
            </w:pPr>
            <w:r w:rsidRPr="00404EF1">
              <w:rPr>
                <w:rFonts w:ascii="Times New Roman" w:hAnsi="Times New Roman" w:cs="Times New Roman"/>
                <w:b/>
                <w:color w:val="000000"/>
                <w:sz w:val="20"/>
                <w:szCs w:val="20"/>
                <w:lang w:val="sr-Latn-CS" w:eastAsia="sr-Latn-CS"/>
              </w:rPr>
              <w:t>(€)</w:t>
            </w:r>
          </w:p>
        </w:tc>
      </w:tr>
      <w:tr w:rsidR="008A048F" w:rsidTr="005E4E25">
        <w:trPr>
          <w:trHeight w:val="1532"/>
        </w:trPr>
        <w:tc>
          <w:tcPr>
            <w:tcW w:w="710" w:type="dxa"/>
            <w:vAlign w:val="center"/>
          </w:tcPr>
          <w:p w:rsidR="00F82CA4" w:rsidRDefault="008A048F" w:rsidP="005E4E25">
            <w:pPr>
              <w:tabs>
                <w:tab w:val="left" w:pos="2663"/>
              </w:tabs>
              <w:jc w:val="center"/>
            </w:pPr>
            <w:r>
              <w:t>varijanta 1a</w:t>
            </w:r>
          </w:p>
        </w:tc>
        <w:tc>
          <w:tcPr>
            <w:tcW w:w="1417" w:type="dxa"/>
            <w:vAlign w:val="center"/>
          </w:tcPr>
          <w:p w:rsidR="00F82CA4" w:rsidRDefault="00F82CA4" w:rsidP="005E4E25">
            <w:pPr>
              <w:tabs>
                <w:tab w:val="left" w:pos="2663"/>
              </w:tabs>
              <w:jc w:val="center"/>
            </w:pPr>
            <w:r>
              <w:t xml:space="preserve">Izrada i montaža table sa nazivima političkih partija </w:t>
            </w:r>
          </w:p>
        </w:tc>
        <w:tc>
          <w:tcPr>
            <w:tcW w:w="1985" w:type="dxa"/>
            <w:vAlign w:val="center"/>
          </w:tcPr>
          <w:p w:rsidR="00F82CA4" w:rsidRDefault="00F82CA4" w:rsidP="005E4E25">
            <w:pPr>
              <w:tabs>
                <w:tab w:val="left" w:pos="2663"/>
              </w:tabs>
              <w:jc w:val="center"/>
            </w:pPr>
            <w:r>
              <w:t>Izrada i montaža na ulaz u zgradu, tabla je od alu-bonda (sendvič aluminijum) presvučena pvc štampom u boji sa originalnim stranačkim logoima. Dimenzija 1,50 x 1,50 me</w:t>
            </w:r>
            <w:r w:rsidR="008A048F">
              <w:t>tara. Tabla mora biti na staklu</w:t>
            </w:r>
          </w:p>
        </w:tc>
        <w:tc>
          <w:tcPr>
            <w:tcW w:w="1032" w:type="dxa"/>
            <w:vAlign w:val="center"/>
          </w:tcPr>
          <w:p w:rsidR="00F82CA4" w:rsidRDefault="00F82CA4" w:rsidP="005E4E25">
            <w:pPr>
              <w:tabs>
                <w:tab w:val="left" w:pos="2663"/>
              </w:tabs>
              <w:jc w:val="center"/>
            </w:pPr>
            <w:r>
              <w:t>kom</w:t>
            </w:r>
          </w:p>
        </w:tc>
        <w:tc>
          <w:tcPr>
            <w:tcW w:w="1094" w:type="dxa"/>
            <w:vAlign w:val="center"/>
          </w:tcPr>
          <w:p w:rsidR="00F82CA4" w:rsidRDefault="00F82CA4" w:rsidP="005E4E25">
            <w:pPr>
              <w:tabs>
                <w:tab w:val="left" w:pos="2663"/>
              </w:tabs>
              <w:jc w:val="center"/>
            </w:pPr>
            <w:r>
              <w:t>9</w:t>
            </w:r>
          </w:p>
        </w:tc>
        <w:tc>
          <w:tcPr>
            <w:tcW w:w="1032" w:type="dxa"/>
            <w:vAlign w:val="center"/>
          </w:tcPr>
          <w:p w:rsidR="00F82CA4" w:rsidRDefault="00F82CA4" w:rsidP="005E4E25">
            <w:pPr>
              <w:tabs>
                <w:tab w:val="left" w:pos="2663"/>
              </w:tabs>
              <w:jc w:val="center"/>
            </w:pPr>
          </w:p>
        </w:tc>
        <w:tc>
          <w:tcPr>
            <w:tcW w:w="1032" w:type="dxa"/>
            <w:vAlign w:val="center"/>
          </w:tcPr>
          <w:p w:rsidR="00F82CA4" w:rsidRDefault="00F82CA4" w:rsidP="005E4E25">
            <w:pPr>
              <w:tabs>
                <w:tab w:val="left" w:pos="2663"/>
              </w:tabs>
              <w:jc w:val="center"/>
            </w:pPr>
          </w:p>
        </w:tc>
        <w:tc>
          <w:tcPr>
            <w:tcW w:w="913" w:type="dxa"/>
            <w:vAlign w:val="center"/>
          </w:tcPr>
          <w:p w:rsidR="00F82CA4" w:rsidRDefault="00F82CA4" w:rsidP="005E4E25">
            <w:pPr>
              <w:tabs>
                <w:tab w:val="left" w:pos="2663"/>
              </w:tabs>
              <w:jc w:val="center"/>
            </w:pPr>
          </w:p>
        </w:tc>
        <w:tc>
          <w:tcPr>
            <w:tcW w:w="850" w:type="dxa"/>
            <w:vAlign w:val="center"/>
          </w:tcPr>
          <w:p w:rsidR="00F82CA4" w:rsidRDefault="00F82CA4" w:rsidP="005E4E25">
            <w:pPr>
              <w:tabs>
                <w:tab w:val="left" w:pos="2663"/>
              </w:tabs>
              <w:jc w:val="center"/>
            </w:pPr>
          </w:p>
        </w:tc>
      </w:tr>
      <w:tr w:rsidR="008A048F" w:rsidTr="005E4E25">
        <w:trPr>
          <w:trHeight w:val="1532"/>
        </w:trPr>
        <w:tc>
          <w:tcPr>
            <w:tcW w:w="710" w:type="dxa"/>
            <w:vAlign w:val="center"/>
          </w:tcPr>
          <w:p w:rsidR="008A048F" w:rsidRDefault="008A048F" w:rsidP="005E4E25">
            <w:pPr>
              <w:tabs>
                <w:tab w:val="left" w:pos="2663"/>
              </w:tabs>
              <w:jc w:val="center"/>
            </w:pPr>
            <w:r>
              <w:t>varijanta 1b</w:t>
            </w:r>
          </w:p>
        </w:tc>
        <w:tc>
          <w:tcPr>
            <w:tcW w:w="1417" w:type="dxa"/>
            <w:vAlign w:val="center"/>
          </w:tcPr>
          <w:p w:rsidR="008A048F" w:rsidRDefault="008A048F" w:rsidP="005E4E25">
            <w:pPr>
              <w:tabs>
                <w:tab w:val="left" w:pos="2663"/>
              </w:tabs>
              <w:jc w:val="center"/>
            </w:pPr>
            <w:r>
              <w:t>Izrada i montaža table sa nazivima političkih partija</w:t>
            </w:r>
          </w:p>
        </w:tc>
        <w:tc>
          <w:tcPr>
            <w:tcW w:w="1985" w:type="dxa"/>
            <w:vAlign w:val="center"/>
          </w:tcPr>
          <w:p w:rsidR="008A048F" w:rsidRDefault="008A048F" w:rsidP="008A048F">
            <w:pPr>
              <w:tabs>
                <w:tab w:val="left" w:pos="2663"/>
              </w:tabs>
              <w:jc w:val="center"/>
            </w:pPr>
            <w:r>
              <w:t xml:space="preserve">Grafička priprema, izrada i montaža, dimenzija            0,40 x 0,30 metara material: klirit – pleksiglass 4mm + pvc folija, štampa: plotter color press 4/0, dorada: obrez na format, </w:t>
            </w:r>
          </w:p>
        </w:tc>
        <w:tc>
          <w:tcPr>
            <w:tcW w:w="1032" w:type="dxa"/>
            <w:vAlign w:val="center"/>
          </w:tcPr>
          <w:p w:rsidR="008A048F" w:rsidRDefault="008A048F" w:rsidP="005E4E25">
            <w:pPr>
              <w:tabs>
                <w:tab w:val="left" w:pos="2663"/>
              </w:tabs>
              <w:jc w:val="center"/>
            </w:pPr>
            <w:r>
              <w:t>kom</w:t>
            </w:r>
          </w:p>
        </w:tc>
        <w:tc>
          <w:tcPr>
            <w:tcW w:w="1094" w:type="dxa"/>
            <w:vAlign w:val="center"/>
          </w:tcPr>
          <w:p w:rsidR="008A048F" w:rsidRDefault="008A048F" w:rsidP="005E4E25">
            <w:pPr>
              <w:tabs>
                <w:tab w:val="left" w:pos="2663"/>
              </w:tabs>
              <w:jc w:val="center"/>
            </w:pPr>
            <w:r>
              <w:t>9</w:t>
            </w:r>
          </w:p>
        </w:tc>
        <w:tc>
          <w:tcPr>
            <w:tcW w:w="1032" w:type="dxa"/>
            <w:vAlign w:val="center"/>
          </w:tcPr>
          <w:p w:rsidR="008A048F" w:rsidRDefault="008A048F" w:rsidP="005E4E25">
            <w:pPr>
              <w:tabs>
                <w:tab w:val="left" w:pos="2663"/>
              </w:tabs>
              <w:jc w:val="center"/>
            </w:pPr>
          </w:p>
        </w:tc>
        <w:tc>
          <w:tcPr>
            <w:tcW w:w="1032" w:type="dxa"/>
            <w:vAlign w:val="center"/>
          </w:tcPr>
          <w:p w:rsidR="008A048F" w:rsidRDefault="008A048F" w:rsidP="005E4E25">
            <w:pPr>
              <w:tabs>
                <w:tab w:val="left" w:pos="2663"/>
              </w:tabs>
              <w:jc w:val="center"/>
            </w:pPr>
          </w:p>
        </w:tc>
        <w:tc>
          <w:tcPr>
            <w:tcW w:w="913" w:type="dxa"/>
            <w:vAlign w:val="center"/>
          </w:tcPr>
          <w:p w:rsidR="008A048F" w:rsidRDefault="008A048F" w:rsidP="005E4E25">
            <w:pPr>
              <w:tabs>
                <w:tab w:val="left" w:pos="2663"/>
              </w:tabs>
              <w:jc w:val="center"/>
            </w:pPr>
          </w:p>
        </w:tc>
        <w:tc>
          <w:tcPr>
            <w:tcW w:w="850" w:type="dxa"/>
            <w:vAlign w:val="center"/>
          </w:tcPr>
          <w:p w:rsidR="008A048F" w:rsidRDefault="008A048F" w:rsidP="005E4E25">
            <w:pPr>
              <w:tabs>
                <w:tab w:val="left" w:pos="2663"/>
              </w:tabs>
              <w:jc w:val="center"/>
            </w:pPr>
          </w:p>
        </w:tc>
      </w:tr>
    </w:tbl>
    <w:p w:rsidR="00F82CA4" w:rsidRDefault="00F82CA4" w:rsidP="00F82CA4"/>
    <w:p w:rsidR="00B41345" w:rsidRDefault="00B41345" w:rsidP="00F82CA4"/>
    <w:p w:rsidR="008A048F" w:rsidRDefault="008A048F" w:rsidP="00F82CA4"/>
    <w:p w:rsidR="008A048F" w:rsidRDefault="008A048F" w:rsidP="00F82CA4"/>
    <w:p w:rsidR="008A048F" w:rsidRDefault="008A048F" w:rsidP="00F82CA4"/>
    <w:p w:rsidR="008A048F" w:rsidRDefault="008A048F" w:rsidP="00F82CA4"/>
    <w:p w:rsidR="008A048F" w:rsidRPr="00404EF1" w:rsidRDefault="008A048F" w:rsidP="00F82CA4"/>
    <w:p w:rsidR="00DF4174" w:rsidRPr="00C83766" w:rsidRDefault="00DF4174" w:rsidP="00536436">
      <w:pPr>
        <w:spacing w:after="0" w:line="240" w:lineRule="auto"/>
        <w:rPr>
          <w:rFonts w:ascii="Times New Roman" w:hAnsi="Times New Roman" w:cs="Times New Roman"/>
          <w:b/>
          <w:sz w:val="24"/>
          <w:szCs w:val="24"/>
          <w:lang w:val="sv-SE"/>
        </w:rPr>
      </w:pPr>
    </w:p>
    <w:p w:rsidR="00B36EA2" w:rsidRPr="00C83766" w:rsidRDefault="00B36EA2" w:rsidP="00B36EA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sz w:val="24"/>
          <w:szCs w:val="24"/>
          <w:lang w:val="sr-Latn-CS"/>
        </w:rPr>
      </w:pPr>
      <w:r w:rsidRPr="00C83766">
        <w:rPr>
          <w:rFonts w:ascii="Times New Roman" w:hAnsi="Times New Roman" w:cs="Times New Roman"/>
          <w:b/>
          <w:bCs/>
          <w:sz w:val="24"/>
          <w:szCs w:val="24"/>
          <w:lang w:val="sr-Latn-CS"/>
        </w:rPr>
        <w:lastRenderedPageBreak/>
        <w:t>VI Način plaćanja</w:t>
      </w:r>
    </w:p>
    <w:p w:rsidR="00B36EA2" w:rsidRPr="00C83766" w:rsidRDefault="00B36EA2" w:rsidP="00B36EA2">
      <w:pPr>
        <w:spacing w:after="0" w:line="240" w:lineRule="auto"/>
        <w:jc w:val="both"/>
        <w:rPr>
          <w:rFonts w:ascii="Times New Roman" w:hAnsi="Times New Roman" w:cs="Times New Roman"/>
          <w:color w:val="000000"/>
          <w:sz w:val="24"/>
          <w:szCs w:val="24"/>
        </w:rPr>
      </w:pPr>
    </w:p>
    <w:p w:rsidR="00B36EA2" w:rsidRPr="00ED7AA2" w:rsidRDefault="00B36EA2" w:rsidP="00B36EA2">
      <w:pPr>
        <w:spacing w:after="0" w:line="240" w:lineRule="auto"/>
        <w:rPr>
          <w:rFonts w:ascii="Times New Roman" w:hAnsi="Times New Roman" w:cs="Times New Roman"/>
          <w:sz w:val="24"/>
          <w:szCs w:val="24"/>
          <w:lang w:val="sr-Latn-CS"/>
        </w:rPr>
      </w:pPr>
      <w:r w:rsidRPr="00ED7AA2">
        <w:rPr>
          <w:rFonts w:ascii="Times New Roman" w:hAnsi="Times New Roman" w:cs="Times New Roman"/>
          <w:sz w:val="24"/>
          <w:szCs w:val="24"/>
          <w:lang w:val="sr-Latn-CS"/>
        </w:rPr>
        <w:t xml:space="preserve">Virmanski, u roku od </w:t>
      </w:r>
      <w:r w:rsidR="006905FE">
        <w:rPr>
          <w:rFonts w:ascii="Times New Roman" w:hAnsi="Times New Roman" w:cs="Times New Roman"/>
          <w:sz w:val="24"/>
          <w:szCs w:val="24"/>
          <w:lang w:val="sr-Latn-CS"/>
        </w:rPr>
        <w:t>15</w:t>
      </w:r>
      <w:r w:rsidR="003855D7">
        <w:rPr>
          <w:rFonts w:ascii="Times New Roman" w:hAnsi="Times New Roman" w:cs="Times New Roman"/>
          <w:sz w:val="24"/>
          <w:szCs w:val="24"/>
          <w:lang w:val="sr-Latn-CS"/>
        </w:rPr>
        <w:t xml:space="preserve"> od dana </w:t>
      </w:r>
      <w:r w:rsidR="00DF4174">
        <w:rPr>
          <w:rFonts w:ascii="Times New Roman" w:hAnsi="Times New Roman" w:cs="Times New Roman"/>
          <w:sz w:val="24"/>
          <w:szCs w:val="24"/>
          <w:lang w:val="sr-Latn-CS"/>
        </w:rPr>
        <w:t>dostavljanja</w:t>
      </w:r>
      <w:r w:rsidR="003855D7">
        <w:rPr>
          <w:rFonts w:ascii="Times New Roman" w:hAnsi="Times New Roman" w:cs="Times New Roman"/>
          <w:sz w:val="24"/>
          <w:szCs w:val="24"/>
          <w:lang w:val="sr-Latn-CS"/>
        </w:rPr>
        <w:t xml:space="preserve"> fakture</w:t>
      </w:r>
      <w:r w:rsidR="006905FE">
        <w:rPr>
          <w:rFonts w:ascii="Times New Roman" w:hAnsi="Times New Roman" w:cs="Times New Roman"/>
          <w:sz w:val="24"/>
          <w:szCs w:val="24"/>
          <w:lang w:val="sr-Latn-CS"/>
        </w:rPr>
        <w:t>.</w:t>
      </w:r>
    </w:p>
    <w:p w:rsidR="00B36EA2" w:rsidRDefault="00B36EA2" w:rsidP="00B36EA2">
      <w:pPr>
        <w:spacing w:after="0" w:line="240" w:lineRule="auto"/>
        <w:rPr>
          <w:rFonts w:ascii="Times New Roman" w:hAnsi="Times New Roman" w:cs="Times New Roman"/>
          <w:b/>
          <w:bCs/>
          <w:sz w:val="24"/>
          <w:szCs w:val="24"/>
          <w:lang w:val="sr-Latn-CS"/>
        </w:rPr>
      </w:pPr>
    </w:p>
    <w:p w:rsidR="00666853" w:rsidRPr="00C83766" w:rsidRDefault="00666853" w:rsidP="00666853">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sz w:val="24"/>
          <w:szCs w:val="24"/>
          <w:lang w:val="sr-Latn-CS"/>
        </w:rPr>
      </w:pPr>
      <w:r w:rsidRPr="00C83766">
        <w:rPr>
          <w:rFonts w:ascii="Times New Roman" w:hAnsi="Times New Roman" w:cs="Times New Roman"/>
          <w:b/>
          <w:bCs/>
          <w:sz w:val="24"/>
          <w:szCs w:val="24"/>
          <w:lang w:val="sr-Latn-CS"/>
        </w:rPr>
        <w:t>VI</w:t>
      </w:r>
      <w:r>
        <w:rPr>
          <w:rFonts w:ascii="Times New Roman" w:hAnsi="Times New Roman" w:cs="Times New Roman"/>
          <w:b/>
          <w:bCs/>
          <w:sz w:val="24"/>
          <w:szCs w:val="24"/>
          <w:lang w:val="sr-Latn-CS"/>
        </w:rPr>
        <w:t>I</w:t>
      </w:r>
      <w:r w:rsidRPr="00C83766">
        <w:rPr>
          <w:rFonts w:ascii="Times New Roman" w:hAnsi="Times New Roman" w:cs="Times New Roman"/>
          <w:b/>
          <w:bCs/>
          <w:sz w:val="24"/>
          <w:szCs w:val="24"/>
          <w:lang w:val="sr-Latn-CS"/>
        </w:rPr>
        <w:t xml:space="preserve"> </w:t>
      </w:r>
      <w:r>
        <w:rPr>
          <w:rFonts w:ascii="Times New Roman" w:hAnsi="Times New Roman" w:cs="Times New Roman"/>
          <w:b/>
          <w:bCs/>
          <w:sz w:val="24"/>
          <w:szCs w:val="24"/>
          <w:lang w:val="sr-Latn-CS"/>
        </w:rPr>
        <w:t xml:space="preserve">Mjesto izvršenja </w:t>
      </w:r>
    </w:p>
    <w:p w:rsidR="00DF4174" w:rsidRDefault="00DF4174" w:rsidP="00666853">
      <w:pPr>
        <w:spacing w:after="0" w:line="240" w:lineRule="auto"/>
        <w:rPr>
          <w:rFonts w:ascii="Times New Roman" w:hAnsi="Times New Roman" w:cs="Times New Roman"/>
          <w:color w:val="000000"/>
          <w:sz w:val="24"/>
          <w:szCs w:val="24"/>
        </w:rPr>
      </w:pPr>
    </w:p>
    <w:p w:rsidR="00666853" w:rsidRPr="00ED7AA2" w:rsidRDefault="000C35AA" w:rsidP="00666853">
      <w:pPr>
        <w:spacing w:after="0" w:line="240" w:lineRule="auto"/>
        <w:rPr>
          <w:rFonts w:ascii="Times New Roman" w:hAnsi="Times New Roman" w:cs="Times New Roman"/>
          <w:sz w:val="24"/>
          <w:szCs w:val="24"/>
          <w:lang w:val="sr-Latn-CS"/>
        </w:rPr>
      </w:pPr>
      <w:r>
        <w:rPr>
          <w:rFonts w:ascii="Times New Roman" w:hAnsi="Times New Roman" w:cs="Times New Roman"/>
          <w:sz w:val="24"/>
          <w:szCs w:val="24"/>
          <w:lang w:val="sr-Latn-CS"/>
        </w:rPr>
        <w:t>Op</w:t>
      </w:r>
      <w:r>
        <w:rPr>
          <w:rFonts w:ascii="Times New Roman" w:hAnsi="Times New Roman" w:cs="Times New Roman"/>
          <w:sz w:val="24"/>
          <w:szCs w:val="24"/>
        </w:rPr>
        <w:t xml:space="preserve">ština </w:t>
      </w:r>
      <w:r w:rsidR="00E5093B">
        <w:rPr>
          <w:rFonts w:ascii="Times New Roman" w:hAnsi="Times New Roman" w:cs="Times New Roman"/>
          <w:sz w:val="24"/>
          <w:szCs w:val="24"/>
          <w:lang w:val="sr-Latn-CS"/>
        </w:rPr>
        <w:t>Bar</w:t>
      </w:r>
    </w:p>
    <w:p w:rsidR="00666853" w:rsidRPr="00C83766" w:rsidRDefault="00666853" w:rsidP="00B36EA2">
      <w:pPr>
        <w:spacing w:after="0" w:line="240" w:lineRule="auto"/>
        <w:rPr>
          <w:rFonts w:ascii="Times New Roman" w:hAnsi="Times New Roman" w:cs="Times New Roman"/>
          <w:b/>
          <w:bCs/>
          <w:sz w:val="24"/>
          <w:szCs w:val="24"/>
          <w:lang w:val="sr-Latn-CS"/>
        </w:rPr>
      </w:pPr>
    </w:p>
    <w:p w:rsidR="00B36EA2" w:rsidRPr="00C83766" w:rsidRDefault="00B36EA2" w:rsidP="00B36EA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sz w:val="24"/>
          <w:szCs w:val="24"/>
          <w:lang w:val="sr-Latn-CS"/>
        </w:rPr>
      </w:pPr>
      <w:r w:rsidRPr="00C83766">
        <w:rPr>
          <w:rFonts w:ascii="Times New Roman" w:hAnsi="Times New Roman" w:cs="Times New Roman"/>
          <w:b/>
          <w:bCs/>
          <w:sz w:val="24"/>
          <w:szCs w:val="24"/>
          <w:lang w:val="sr-Latn-CS"/>
        </w:rPr>
        <w:t>VI</w:t>
      </w:r>
      <w:r w:rsidR="00666853">
        <w:rPr>
          <w:rFonts w:ascii="Times New Roman" w:hAnsi="Times New Roman" w:cs="Times New Roman"/>
          <w:b/>
          <w:bCs/>
          <w:sz w:val="24"/>
          <w:szCs w:val="24"/>
          <w:lang w:val="sr-Latn-CS"/>
        </w:rPr>
        <w:t>I</w:t>
      </w:r>
      <w:r w:rsidRPr="00C83766">
        <w:rPr>
          <w:rFonts w:ascii="Times New Roman" w:hAnsi="Times New Roman" w:cs="Times New Roman"/>
          <w:b/>
          <w:bCs/>
          <w:sz w:val="24"/>
          <w:szCs w:val="24"/>
          <w:lang w:val="sr-Latn-CS"/>
        </w:rPr>
        <w:t xml:space="preserve">I Rok </w:t>
      </w:r>
      <w:r w:rsidR="00E5469E">
        <w:rPr>
          <w:rFonts w:ascii="Times New Roman" w:hAnsi="Times New Roman" w:cs="Times New Roman"/>
          <w:b/>
          <w:bCs/>
          <w:sz w:val="24"/>
          <w:szCs w:val="24"/>
          <w:lang w:val="sr-Latn-CS"/>
        </w:rPr>
        <w:t xml:space="preserve">za </w:t>
      </w:r>
      <w:r w:rsidR="00666853">
        <w:rPr>
          <w:rFonts w:ascii="Times New Roman" w:hAnsi="Times New Roman" w:cs="Times New Roman"/>
          <w:b/>
          <w:bCs/>
          <w:sz w:val="24"/>
          <w:szCs w:val="24"/>
          <w:lang w:val="sr-Latn-CS"/>
        </w:rPr>
        <w:t>isporuku</w:t>
      </w:r>
      <w:r w:rsidR="00E72681">
        <w:rPr>
          <w:rFonts w:ascii="Times New Roman" w:hAnsi="Times New Roman" w:cs="Times New Roman"/>
          <w:b/>
          <w:bCs/>
          <w:sz w:val="24"/>
          <w:szCs w:val="24"/>
          <w:lang w:val="sr-Latn-CS"/>
        </w:rPr>
        <w:t xml:space="preserve"> i ugradnju</w:t>
      </w:r>
      <w:r w:rsidR="00666853">
        <w:rPr>
          <w:rFonts w:ascii="Times New Roman" w:hAnsi="Times New Roman" w:cs="Times New Roman"/>
          <w:b/>
          <w:bCs/>
          <w:sz w:val="24"/>
          <w:szCs w:val="24"/>
          <w:lang w:val="sr-Latn-CS"/>
        </w:rPr>
        <w:t xml:space="preserve"> robe</w:t>
      </w:r>
      <w:r w:rsidRPr="00C83766">
        <w:rPr>
          <w:rFonts w:ascii="Times New Roman" w:hAnsi="Times New Roman" w:cs="Times New Roman"/>
          <w:b/>
          <w:bCs/>
          <w:sz w:val="24"/>
          <w:szCs w:val="24"/>
          <w:lang w:val="sr-Latn-CS"/>
        </w:rPr>
        <w:t>:</w:t>
      </w:r>
    </w:p>
    <w:p w:rsidR="00B36EA2" w:rsidRDefault="00B36EA2" w:rsidP="00B36EA2">
      <w:pPr>
        <w:spacing w:after="0" w:line="240" w:lineRule="auto"/>
        <w:rPr>
          <w:rFonts w:ascii="Times New Roman" w:hAnsi="Times New Roman" w:cs="Times New Roman"/>
          <w:b/>
          <w:bCs/>
          <w:sz w:val="24"/>
          <w:szCs w:val="24"/>
          <w:lang w:val="sv-SE"/>
        </w:rPr>
      </w:pPr>
    </w:p>
    <w:p w:rsidR="00B36EA2" w:rsidRDefault="00E72681" w:rsidP="00E72681">
      <w:pPr>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Partija 1: Rok za isporuku i ugradnju robe je </w:t>
      </w:r>
      <w:r w:rsidR="00E33142">
        <w:rPr>
          <w:rFonts w:ascii="Times New Roman" w:hAnsi="Times New Roman" w:cs="Times New Roman"/>
          <w:sz w:val="24"/>
          <w:szCs w:val="24"/>
          <w:lang w:val="sv-SE"/>
        </w:rPr>
        <w:t>1</w:t>
      </w:r>
      <w:r w:rsidR="000C35AA">
        <w:rPr>
          <w:rFonts w:ascii="Times New Roman" w:hAnsi="Times New Roman" w:cs="Times New Roman"/>
          <w:sz w:val="24"/>
          <w:szCs w:val="24"/>
          <w:lang w:val="sv-SE"/>
        </w:rPr>
        <w:t>0</w:t>
      </w:r>
      <w:r w:rsidR="00E5469E">
        <w:rPr>
          <w:rFonts w:ascii="Times New Roman" w:hAnsi="Times New Roman" w:cs="Times New Roman"/>
          <w:sz w:val="24"/>
          <w:szCs w:val="24"/>
          <w:lang w:val="sv-SE"/>
        </w:rPr>
        <w:t xml:space="preserve"> </w:t>
      </w:r>
      <w:r w:rsidR="00A54621">
        <w:rPr>
          <w:rFonts w:ascii="Times New Roman" w:hAnsi="Times New Roman" w:cs="Times New Roman"/>
          <w:sz w:val="24"/>
          <w:szCs w:val="24"/>
          <w:lang w:val="sv-SE"/>
        </w:rPr>
        <w:t>dana</w:t>
      </w:r>
      <w:r>
        <w:rPr>
          <w:rFonts w:ascii="Times New Roman" w:hAnsi="Times New Roman" w:cs="Times New Roman"/>
          <w:sz w:val="24"/>
          <w:szCs w:val="24"/>
          <w:lang w:val="sv-SE"/>
        </w:rPr>
        <w:t xml:space="preserve"> od dana dostavljanja </w:t>
      </w:r>
      <w:r w:rsidRPr="003D6B75">
        <w:rPr>
          <w:rFonts w:ascii="Times New Roman" w:hAnsi="Times New Roman" w:cs="Times New Roman"/>
          <w:sz w:val="24"/>
          <w:szCs w:val="24"/>
          <w:lang w:val="sv-SE"/>
        </w:rPr>
        <w:t>obavještenja</w:t>
      </w:r>
      <w:r>
        <w:rPr>
          <w:rFonts w:ascii="Times New Roman" w:hAnsi="Times New Roman" w:cs="Times New Roman"/>
          <w:sz w:val="24"/>
          <w:szCs w:val="24"/>
          <w:lang w:val="sv-SE"/>
        </w:rPr>
        <w:t xml:space="preserve"> o ishodu postupka</w:t>
      </w:r>
      <w:r w:rsidR="003D6B75">
        <w:rPr>
          <w:rFonts w:ascii="Times New Roman" w:hAnsi="Times New Roman" w:cs="Times New Roman"/>
          <w:sz w:val="24"/>
          <w:szCs w:val="24"/>
          <w:lang w:val="sv-SE"/>
        </w:rPr>
        <w:t xml:space="preserve">. </w:t>
      </w:r>
    </w:p>
    <w:p w:rsidR="00E72681" w:rsidRPr="00272781" w:rsidRDefault="00E72681" w:rsidP="00E72681">
      <w:pPr>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Partija 2, Partija 3 i Partija 4: Rok za isporuku robe je 10 dana od dana dana dostavljanja </w:t>
      </w:r>
      <w:r w:rsidRPr="003D6B75">
        <w:rPr>
          <w:rFonts w:ascii="Times New Roman" w:hAnsi="Times New Roman" w:cs="Times New Roman"/>
          <w:sz w:val="24"/>
          <w:szCs w:val="24"/>
          <w:lang w:val="sv-SE"/>
        </w:rPr>
        <w:t>obavještenja</w:t>
      </w:r>
      <w:r>
        <w:rPr>
          <w:rFonts w:ascii="Times New Roman" w:hAnsi="Times New Roman" w:cs="Times New Roman"/>
          <w:sz w:val="24"/>
          <w:szCs w:val="24"/>
          <w:lang w:val="sv-SE"/>
        </w:rPr>
        <w:t xml:space="preserve"> o ishodu postupka</w:t>
      </w:r>
    </w:p>
    <w:p w:rsidR="00BA16F2" w:rsidRPr="00C83766" w:rsidRDefault="00BA16F2" w:rsidP="00B36EA2">
      <w:pPr>
        <w:spacing w:after="0" w:line="240" w:lineRule="auto"/>
        <w:jc w:val="both"/>
        <w:rPr>
          <w:rFonts w:ascii="Times New Roman" w:hAnsi="Times New Roman" w:cs="Times New Roman"/>
          <w:sz w:val="24"/>
          <w:szCs w:val="24"/>
          <w:lang w:val="sv-SE"/>
        </w:rPr>
      </w:pPr>
    </w:p>
    <w:p w:rsidR="00B36EA2" w:rsidRPr="00C83766" w:rsidRDefault="00666853" w:rsidP="00B36EA2">
      <w:pPr>
        <w:pBdr>
          <w:top w:val="single" w:sz="4" w:space="1" w:color="auto"/>
          <w:left w:val="single" w:sz="4" w:space="4" w:color="auto"/>
          <w:bottom w:val="single" w:sz="4" w:space="1" w:color="auto"/>
          <w:right w:val="single" w:sz="4" w:space="4" w:color="auto"/>
        </w:pBdr>
        <w:shd w:val="clear" w:color="auto" w:fill="D9D9D9"/>
        <w:tabs>
          <w:tab w:val="left" w:pos="540"/>
        </w:tabs>
        <w:spacing w:after="0" w:line="240" w:lineRule="auto"/>
        <w:jc w:val="both"/>
        <w:rPr>
          <w:rFonts w:ascii="Times New Roman" w:hAnsi="Times New Roman" w:cs="Times New Roman"/>
          <w:sz w:val="24"/>
          <w:szCs w:val="24"/>
          <w:lang w:val="pl-PL"/>
        </w:rPr>
      </w:pPr>
      <w:r>
        <w:rPr>
          <w:rFonts w:ascii="Times New Roman" w:hAnsi="Times New Roman" w:cs="Times New Roman"/>
          <w:b/>
          <w:bCs/>
          <w:sz w:val="24"/>
          <w:szCs w:val="24"/>
          <w:lang w:val="pl-PL"/>
        </w:rPr>
        <w:t>IX</w:t>
      </w:r>
      <w:r w:rsidR="00B36EA2" w:rsidRPr="00C83766">
        <w:rPr>
          <w:rFonts w:ascii="Times New Roman" w:hAnsi="Times New Roman" w:cs="Times New Roman"/>
          <w:b/>
          <w:bCs/>
          <w:sz w:val="24"/>
          <w:szCs w:val="24"/>
          <w:lang w:val="pl-PL"/>
        </w:rPr>
        <w:t xml:space="preserve"> Kriterijum za izbor najpovoljnije ponude:</w:t>
      </w:r>
    </w:p>
    <w:p w:rsidR="00B36EA2" w:rsidRPr="00C83766" w:rsidRDefault="00B36EA2" w:rsidP="00B36EA2">
      <w:pPr>
        <w:spacing w:after="0" w:line="240" w:lineRule="auto"/>
        <w:jc w:val="both"/>
        <w:rPr>
          <w:rFonts w:ascii="Times New Roman" w:hAnsi="Times New Roman" w:cs="Times New Roman"/>
          <w:sz w:val="24"/>
          <w:szCs w:val="24"/>
          <w:lang w:val="pl-PL"/>
        </w:rPr>
      </w:pPr>
    </w:p>
    <w:p w:rsidR="00B36EA2" w:rsidRDefault="00B36EA2" w:rsidP="00B36EA2">
      <w:pPr>
        <w:spacing w:after="0" w:line="240" w:lineRule="auto"/>
        <w:jc w:val="both"/>
        <w:rPr>
          <w:rFonts w:ascii="Times New Roman" w:hAnsi="Times New Roman" w:cs="Times New Roman"/>
          <w:color w:val="000000"/>
          <w:sz w:val="24"/>
          <w:szCs w:val="24"/>
          <w:bdr w:val="single" w:sz="4" w:space="0" w:color="auto"/>
        </w:rPr>
      </w:pPr>
      <w:r>
        <w:rPr>
          <w:rFonts w:ascii="Times New Roman" w:hAnsi="Times New Roman" w:cs="Times New Roman"/>
          <w:color w:val="000000"/>
          <w:sz w:val="24"/>
          <w:szCs w:val="24"/>
        </w:rPr>
        <w:sym w:font="Wingdings" w:char="F0FE"/>
      </w:r>
      <w:r>
        <w:rPr>
          <w:rFonts w:ascii="Times New Roman" w:hAnsi="Times New Roman" w:cs="Times New Roman"/>
          <w:color w:val="000000"/>
          <w:sz w:val="24"/>
          <w:szCs w:val="24"/>
        </w:rPr>
        <w:t xml:space="preserve"> </w:t>
      </w:r>
      <w:r w:rsidRPr="00C83766">
        <w:rPr>
          <w:rFonts w:ascii="Times New Roman" w:hAnsi="Times New Roman" w:cs="Times New Roman"/>
          <w:color w:val="000000"/>
          <w:sz w:val="24"/>
          <w:szCs w:val="24"/>
          <w:lang w:val="pl-PL"/>
        </w:rPr>
        <w:t>najni</w:t>
      </w:r>
      <w:r w:rsidRPr="00C83766">
        <w:rPr>
          <w:rFonts w:ascii="Times New Roman" w:hAnsi="Times New Roman" w:cs="Times New Roman"/>
          <w:color w:val="000000"/>
          <w:sz w:val="24"/>
          <w:szCs w:val="24"/>
          <w:lang w:val="hr-HR"/>
        </w:rPr>
        <w:t>ž</w:t>
      </w:r>
      <w:r w:rsidRPr="00C83766">
        <w:rPr>
          <w:rFonts w:ascii="Times New Roman" w:hAnsi="Times New Roman" w:cs="Times New Roman"/>
          <w:color w:val="000000"/>
          <w:sz w:val="24"/>
          <w:szCs w:val="24"/>
          <w:lang w:val="pl-PL"/>
        </w:rPr>
        <w:t>a ponu</w:t>
      </w:r>
      <w:r w:rsidRPr="00C83766">
        <w:rPr>
          <w:rFonts w:ascii="Times New Roman" w:hAnsi="Times New Roman" w:cs="Times New Roman"/>
          <w:color w:val="000000"/>
          <w:sz w:val="24"/>
          <w:szCs w:val="24"/>
          <w:lang w:val="hr-HR"/>
        </w:rPr>
        <w:t>đ</w:t>
      </w:r>
      <w:r w:rsidRPr="00C83766">
        <w:rPr>
          <w:rFonts w:ascii="Times New Roman" w:hAnsi="Times New Roman" w:cs="Times New Roman"/>
          <w:color w:val="000000"/>
          <w:sz w:val="24"/>
          <w:szCs w:val="24"/>
          <w:lang w:val="pl-PL"/>
        </w:rPr>
        <w:t xml:space="preserve">ena cijena  </w:t>
      </w:r>
      <w:r w:rsidRPr="00C83766">
        <w:rPr>
          <w:rFonts w:ascii="Times New Roman" w:hAnsi="Times New Roman" w:cs="Times New Roman"/>
          <w:color w:val="000000"/>
          <w:sz w:val="24"/>
          <w:szCs w:val="24"/>
          <w:lang w:val="pl-PL"/>
        </w:rPr>
        <w:tab/>
      </w:r>
      <w:r w:rsidRPr="00C83766">
        <w:rPr>
          <w:rFonts w:ascii="Times New Roman" w:hAnsi="Times New Roman" w:cs="Times New Roman"/>
          <w:color w:val="000000"/>
          <w:sz w:val="24"/>
          <w:szCs w:val="24"/>
          <w:lang w:val="pl-PL"/>
        </w:rPr>
        <w:tab/>
      </w:r>
      <w:r w:rsidRPr="00C83766">
        <w:rPr>
          <w:rFonts w:ascii="Times New Roman" w:hAnsi="Times New Roman" w:cs="Times New Roman"/>
          <w:color w:val="000000"/>
          <w:sz w:val="24"/>
          <w:szCs w:val="24"/>
        </w:rPr>
        <w:tab/>
      </w:r>
      <w:r w:rsidRPr="00C83766">
        <w:rPr>
          <w:rFonts w:ascii="Times New Roman" w:hAnsi="Times New Roman" w:cs="Times New Roman"/>
          <w:color w:val="000000"/>
          <w:sz w:val="24"/>
          <w:szCs w:val="24"/>
        </w:rPr>
        <w:tab/>
      </w:r>
      <w:r w:rsidRPr="00C83766">
        <w:rPr>
          <w:rFonts w:ascii="Times New Roman" w:hAnsi="Times New Roman" w:cs="Times New Roman"/>
          <w:color w:val="000000"/>
          <w:sz w:val="24"/>
          <w:szCs w:val="24"/>
        </w:rPr>
        <w:tab/>
      </w:r>
      <w:r w:rsidRPr="00C83766">
        <w:rPr>
          <w:rFonts w:ascii="Times New Roman" w:hAnsi="Times New Roman" w:cs="Times New Roman"/>
          <w:color w:val="000000"/>
          <w:sz w:val="24"/>
          <w:szCs w:val="24"/>
        </w:rPr>
        <w:tab/>
        <w:t>brojbodova</w:t>
      </w:r>
      <w:r>
        <w:rPr>
          <w:rFonts w:ascii="Times New Roman" w:hAnsi="Times New Roman" w:cs="Times New Roman"/>
          <w:color w:val="000000"/>
          <w:sz w:val="24"/>
          <w:szCs w:val="24"/>
        </w:rPr>
        <w:t xml:space="preserve">     </w:t>
      </w:r>
      <w:r w:rsidRPr="00C83766">
        <w:rPr>
          <w:rFonts w:ascii="Times New Roman" w:hAnsi="Times New Roman" w:cs="Times New Roman"/>
          <w:color w:val="000000"/>
          <w:sz w:val="24"/>
          <w:szCs w:val="24"/>
          <w:bdr w:val="single" w:sz="4" w:space="0" w:color="auto"/>
        </w:rPr>
        <w:tab/>
        <w:t xml:space="preserve">  100</w:t>
      </w:r>
      <w:r w:rsidRPr="00C83766">
        <w:rPr>
          <w:rFonts w:ascii="Times New Roman" w:hAnsi="Times New Roman" w:cs="Times New Roman"/>
          <w:color w:val="000000"/>
          <w:sz w:val="24"/>
          <w:szCs w:val="24"/>
          <w:bdr w:val="single" w:sz="4" w:space="0" w:color="auto"/>
        </w:rPr>
        <w:tab/>
      </w:r>
    </w:p>
    <w:p w:rsidR="00DF4174" w:rsidRDefault="00DF4174" w:rsidP="00B36EA2">
      <w:pPr>
        <w:spacing w:after="0" w:line="240" w:lineRule="auto"/>
        <w:jc w:val="both"/>
        <w:rPr>
          <w:rFonts w:ascii="Times New Roman" w:hAnsi="Times New Roman" w:cs="Times New Roman"/>
          <w:color w:val="000000"/>
          <w:sz w:val="24"/>
          <w:szCs w:val="24"/>
          <w:bdr w:val="single" w:sz="4" w:space="0" w:color="auto"/>
          <w:lang w:val="sr-Latn-CS"/>
        </w:rPr>
      </w:pPr>
    </w:p>
    <w:p w:rsidR="00F82CA4" w:rsidRDefault="00F82CA4" w:rsidP="00B36EA2">
      <w:pPr>
        <w:spacing w:after="0" w:line="240" w:lineRule="auto"/>
        <w:jc w:val="both"/>
        <w:rPr>
          <w:rFonts w:ascii="Times New Roman" w:hAnsi="Times New Roman" w:cs="Times New Roman"/>
          <w:color w:val="000000"/>
          <w:sz w:val="24"/>
          <w:szCs w:val="24"/>
          <w:bdr w:val="single" w:sz="4" w:space="0" w:color="auto"/>
          <w:lang w:val="sr-Latn-CS"/>
        </w:rPr>
      </w:pPr>
    </w:p>
    <w:p w:rsidR="00536436" w:rsidRPr="00C83766" w:rsidRDefault="00536436" w:rsidP="0053643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40"/>
        </w:tabs>
        <w:spacing w:after="0" w:line="240" w:lineRule="auto"/>
        <w:jc w:val="both"/>
        <w:rPr>
          <w:rFonts w:ascii="Times New Roman" w:hAnsi="Times New Roman" w:cs="Times New Roman"/>
          <w:b/>
          <w:sz w:val="24"/>
          <w:szCs w:val="24"/>
          <w:lang w:val="pl-PL"/>
        </w:rPr>
      </w:pPr>
      <w:r w:rsidRPr="00C83766">
        <w:rPr>
          <w:rFonts w:ascii="Times New Roman" w:hAnsi="Times New Roman" w:cs="Times New Roman"/>
          <w:b/>
          <w:sz w:val="24"/>
          <w:szCs w:val="24"/>
          <w:lang w:val="sl-SI"/>
        </w:rPr>
        <w:t xml:space="preserve">X </w:t>
      </w:r>
      <w:r w:rsidRPr="00C83766">
        <w:rPr>
          <w:rFonts w:ascii="Times New Roman" w:hAnsi="Times New Roman" w:cs="Times New Roman"/>
          <w:b/>
          <w:sz w:val="24"/>
          <w:szCs w:val="24"/>
          <w:lang w:val="pl-PL"/>
        </w:rPr>
        <w:t xml:space="preserve"> Rok i način dostavljanja ponuda</w:t>
      </w:r>
    </w:p>
    <w:p w:rsidR="00536436" w:rsidRPr="00C83766" w:rsidRDefault="00536436" w:rsidP="00536436">
      <w:pPr>
        <w:tabs>
          <w:tab w:val="left" w:pos="540"/>
        </w:tabs>
        <w:spacing w:after="0" w:line="240" w:lineRule="auto"/>
        <w:jc w:val="both"/>
        <w:rPr>
          <w:rFonts w:ascii="Times New Roman" w:hAnsi="Times New Roman" w:cs="Times New Roman"/>
          <w:sz w:val="24"/>
          <w:szCs w:val="24"/>
          <w:lang w:val="pl-PL"/>
        </w:rPr>
      </w:pPr>
    </w:p>
    <w:p w:rsidR="00B36EA2" w:rsidRPr="00852493" w:rsidRDefault="00B36EA2" w:rsidP="00B36EA2">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 xml:space="preserve">Ponude se predaju  radnim danima od </w:t>
      </w:r>
      <w:r>
        <w:rPr>
          <w:rFonts w:ascii="Times New Roman" w:hAnsi="Times New Roman" w:cs="Times New Roman"/>
          <w:color w:val="000000"/>
          <w:sz w:val="24"/>
          <w:szCs w:val="24"/>
          <w:lang w:val="pl-PL"/>
        </w:rPr>
        <w:t>08.30 časova</w:t>
      </w:r>
      <w:r w:rsidRPr="00852493">
        <w:rPr>
          <w:rFonts w:ascii="Times New Roman" w:hAnsi="Times New Roman" w:cs="Times New Roman"/>
          <w:color w:val="000000"/>
          <w:sz w:val="24"/>
          <w:szCs w:val="24"/>
          <w:lang w:val="pl-PL"/>
        </w:rPr>
        <w:t xml:space="preserve"> do </w:t>
      </w:r>
      <w:r>
        <w:rPr>
          <w:rFonts w:ascii="Times New Roman" w:hAnsi="Times New Roman" w:cs="Times New Roman"/>
          <w:color w:val="000000"/>
          <w:sz w:val="24"/>
          <w:szCs w:val="24"/>
          <w:lang w:val="pl-PL"/>
        </w:rPr>
        <w:t>14.00 časova</w:t>
      </w:r>
      <w:r w:rsidRPr="00852493">
        <w:rPr>
          <w:rFonts w:ascii="Times New Roman" w:hAnsi="Times New Roman" w:cs="Times New Roman"/>
          <w:color w:val="000000"/>
          <w:sz w:val="24"/>
          <w:szCs w:val="24"/>
          <w:lang w:val="pl-PL"/>
        </w:rPr>
        <w:t xml:space="preserve">, zaključno sa danom </w:t>
      </w:r>
      <w:r w:rsidR="003D6B75">
        <w:rPr>
          <w:rFonts w:ascii="Times New Roman" w:hAnsi="Times New Roman" w:cs="Times New Roman"/>
          <w:color w:val="000000"/>
          <w:sz w:val="24"/>
          <w:szCs w:val="24"/>
          <w:lang w:val="pl-PL"/>
        </w:rPr>
        <w:t>07.11.</w:t>
      </w:r>
      <w:r>
        <w:rPr>
          <w:rFonts w:ascii="Times New Roman" w:hAnsi="Times New Roman" w:cs="Times New Roman"/>
          <w:color w:val="000000"/>
          <w:sz w:val="24"/>
          <w:szCs w:val="24"/>
          <w:lang w:val="pl-PL"/>
        </w:rPr>
        <w:t>201</w:t>
      </w:r>
      <w:r w:rsidR="00D0605A">
        <w:rPr>
          <w:rFonts w:ascii="Times New Roman" w:hAnsi="Times New Roman" w:cs="Times New Roman"/>
          <w:color w:val="000000"/>
          <w:sz w:val="24"/>
          <w:szCs w:val="24"/>
          <w:lang w:val="pl-PL"/>
        </w:rPr>
        <w:t xml:space="preserve">8. </w:t>
      </w:r>
      <w:r>
        <w:rPr>
          <w:rFonts w:ascii="Times New Roman" w:hAnsi="Times New Roman" w:cs="Times New Roman"/>
          <w:color w:val="000000"/>
          <w:sz w:val="24"/>
          <w:szCs w:val="24"/>
          <w:lang w:val="pl-PL"/>
        </w:rPr>
        <w:t xml:space="preserve"> </w:t>
      </w:r>
      <w:r w:rsidRPr="00852493">
        <w:rPr>
          <w:rFonts w:ascii="Times New Roman" w:hAnsi="Times New Roman" w:cs="Times New Roman"/>
          <w:color w:val="000000"/>
          <w:sz w:val="24"/>
          <w:szCs w:val="24"/>
          <w:lang w:val="pl-PL"/>
        </w:rPr>
        <w:t xml:space="preserve"> godine do </w:t>
      </w:r>
      <w:r>
        <w:rPr>
          <w:rFonts w:ascii="Times New Roman" w:hAnsi="Times New Roman" w:cs="Times New Roman"/>
          <w:color w:val="000000"/>
          <w:sz w:val="24"/>
          <w:szCs w:val="24"/>
          <w:lang w:val="pl-PL"/>
        </w:rPr>
        <w:t>1</w:t>
      </w:r>
      <w:r w:rsidR="00741946">
        <w:rPr>
          <w:rFonts w:ascii="Times New Roman" w:hAnsi="Times New Roman" w:cs="Times New Roman"/>
          <w:color w:val="000000"/>
          <w:sz w:val="24"/>
          <w:szCs w:val="24"/>
          <w:lang w:val="pl-PL"/>
        </w:rPr>
        <w:t>1</w:t>
      </w:r>
      <w:r w:rsidRPr="00852493">
        <w:rPr>
          <w:rFonts w:ascii="Times New Roman" w:hAnsi="Times New Roman" w:cs="Times New Roman"/>
          <w:color w:val="000000"/>
          <w:sz w:val="24"/>
          <w:szCs w:val="24"/>
          <w:lang w:val="pl-PL"/>
        </w:rPr>
        <w:t xml:space="preserve"> </w:t>
      </w:r>
      <w:r>
        <w:rPr>
          <w:rFonts w:ascii="Times New Roman" w:hAnsi="Times New Roman" w:cs="Times New Roman"/>
          <w:color w:val="000000"/>
          <w:sz w:val="24"/>
          <w:szCs w:val="24"/>
          <w:lang w:val="pl-PL"/>
        </w:rPr>
        <w:t>časova</w:t>
      </w:r>
      <w:r w:rsidRPr="00852493">
        <w:rPr>
          <w:rFonts w:ascii="Times New Roman" w:hAnsi="Times New Roman" w:cs="Times New Roman"/>
          <w:color w:val="000000"/>
          <w:sz w:val="24"/>
          <w:szCs w:val="24"/>
          <w:lang w:val="pl-PL"/>
        </w:rPr>
        <w:t>.</w:t>
      </w:r>
    </w:p>
    <w:p w:rsidR="00B36EA2" w:rsidRPr="00C83766" w:rsidRDefault="00B36EA2" w:rsidP="00B36EA2">
      <w:pPr>
        <w:spacing w:after="0" w:line="240" w:lineRule="auto"/>
        <w:jc w:val="both"/>
        <w:rPr>
          <w:rFonts w:ascii="Times New Roman" w:hAnsi="Times New Roman" w:cs="Times New Roman"/>
          <w:color w:val="000000"/>
          <w:sz w:val="24"/>
          <w:szCs w:val="24"/>
          <w:lang w:val="pl-PL"/>
        </w:rPr>
      </w:pPr>
    </w:p>
    <w:p w:rsidR="00B36EA2" w:rsidRPr="00C83766" w:rsidRDefault="00F82CA4" w:rsidP="00B36EA2">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Ponude se mogu predati:</w:t>
      </w:r>
    </w:p>
    <w:p w:rsidR="00B36EA2" w:rsidRDefault="00B36EA2" w:rsidP="00B36EA2">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lang w:val="pl-PL"/>
        </w:rPr>
        <w:t>neposrednom predajom na arhivi</w:t>
      </w:r>
      <w:r>
        <w:rPr>
          <w:rFonts w:ascii="Times New Roman" w:hAnsi="Times New Roman" w:cs="Times New Roman"/>
          <w:color w:val="000000"/>
          <w:sz w:val="24"/>
          <w:szCs w:val="24"/>
          <w:lang w:val="pl-PL"/>
        </w:rPr>
        <w:t xml:space="preserve"> Građanskog biroa, Opština Bar </w:t>
      </w:r>
      <w:r w:rsidRPr="00852493">
        <w:rPr>
          <w:rFonts w:ascii="Times New Roman" w:hAnsi="Times New Roman" w:cs="Times New Roman"/>
          <w:color w:val="000000"/>
          <w:sz w:val="24"/>
          <w:szCs w:val="24"/>
          <w:lang w:val="pl-PL"/>
        </w:rPr>
        <w:t xml:space="preserve">na adresi </w:t>
      </w:r>
      <w:r>
        <w:rPr>
          <w:rFonts w:ascii="Times New Roman" w:hAnsi="Times New Roman" w:cs="Times New Roman"/>
          <w:color w:val="000000"/>
          <w:sz w:val="24"/>
          <w:szCs w:val="24"/>
          <w:lang w:val="pl-PL"/>
        </w:rPr>
        <w:t>Bulevar Revolucije br. 1, Bar.</w:t>
      </w:r>
    </w:p>
    <w:p w:rsidR="00B36EA2" w:rsidRPr="00852493" w:rsidRDefault="00B36EA2" w:rsidP="00B36EA2">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lang w:val="pl-PL"/>
        </w:rPr>
        <w:t>preporučenom poši</w:t>
      </w:r>
      <w:r>
        <w:rPr>
          <w:rFonts w:ascii="Times New Roman" w:hAnsi="Times New Roman" w:cs="Times New Roman"/>
          <w:color w:val="000000"/>
          <w:sz w:val="24"/>
          <w:szCs w:val="24"/>
          <w:lang w:val="pl-PL"/>
        </w:rPr>
        <w:t xml:space="preserve">ljkom sa povratnicom na adresi </w:t>
      </w:r>
      <w:r w:rsidRPr="00FA2E58">
        <w:rPr>
          <w:rFonts w:ascii="Times New Roman" w:hAnsi="Times New Roman" w:cs="Times New Roman"/>
          <w:color w:val="000000"/>
          <w:sz w:val="24"/>
          <w:szCs w:val="24"/>
          <w:lang w:val="pl-PL"/>
        </w:rPr>
        <w:t xml:space="preserve"> </w:t>
      </w:r>
      <w:r>
        <w:rPr>
          <w:rFonts w:ascii="Times New Roman" w:hAnsi="Times New Roman" w:cs="Times New Roman"/>
          <w:color w:val="000000"/>
          <w:sz w:val="24"/>
          <w:szCs w:val="24"/>
          <w:lang w:val="pl-PL"/>
        </w:rPr>
        <w:t>Bulevar Revolucije br. 1, Bar.</w:t>
      </w:r>
    </w:p>
    <w:p w:rsidR="00B36EA2" w:rsidRDefault="00B36EA2" w:rsidP="00B36EA2">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 xml:space="preserve">Javno otvaranje ponuda, kome mogu prisustvovati ovlašćeni predstavnici ponuđača sa priloženim punomoćjem potpisanim od strane ovlašćenog lica, održaće se dana  </w:t>
      </w:r>
      <w:r w:rsidR="003D6B75">
        <w:rPr>
          <w:rFonts w:ascii="Times New Roman" w:hAnsi="Times New Roman" w:cs="Times New Roman"/>
          <w:color w:val="000000"/>
          <w:sz w:val="24"/>
          <w:szCs w:val="24"/>
          <w:lang w:val="pl-PL"/>
        </w:rPr>
        <w:t>07.11.</w:t>
      </w:r>
      <w:r w:rsidR="00D0605A">
        <w:rPr>
          <w:rFonts w:ascii="Times New Roman" w:hAnsi="Times New Roman" w:cs="Times New Roman"/>
          <w:color w:val="000000"/>
          <w:sz w:val="24"/>
          <w:szCs w:val="24"/>
          <w:lang w:val="pl-PL"/>
        </w:rPr>
        <w:t>2018</w:t>
      </w:r>
      <w:r>
        <w:rPr>
          <w:rFonts w:ascii="Times New Roman" w:hAnsi="Times New Roman" w:cs="Times New Roman"/>
          <w:color w:val="000000"/>
          <w:sz w:val="24"/>
          <w:szCs w:val="24"/>
          <w:lang w:val="pl-PL"/>
        </w:rPr>
        <w:t>.</w:t>
      </w:r>
      <w:r w:rsidRPr="00852493">
        <w:rPr>
          <w:rFonts w:ascii="Times New Roman" w:hAnsi="Times New Roman" w:cs="Times New Roman"/>
          <w:color w:val="000000"/>
          <w:sz w:val="24"/>
          <w:szCs w:val="24"/>
          <w:lang w:val="pl-PL"/>
        </w:rPr>
        <w:t xml:space="preserve"> godine u </w:t>
      </w:r>
      <w:r>
        <w:rPr>
          <w:rFonts w:ascii="Times New Roman" w:hAnsi="Times New Roman" w:cs="Times New Roman"/>
          <w:color w:val="000000"/>
          <w:sz w:val="24"/>
          <w:szCs w:val="24"/>
          <w:lang w:val="pl-PL"/>
        </w:rPr>
        <w:t>1</w:t>
      </w:r>
      <w:r w:rsidR="00741946">
        <w:rPr>
          <w:rFonts w:ascii="Times New Roman" w:hAnsi="Times New Roman" w:cs="Times New Roman"/>
          <w:color w:val="000000"/>
          <w:sz w:val="24"/>
          <w:szCs w:val="24"/>
          <w:lang w:val="pl-PL"/>
        </w:rPr>
        <w:t>1</w:t>
      </w:r>
      <w:r>
        <w:rPr>
          <w:rFonts w:ascii="Times New Roman" w:hAnsi="Times New Roman" w:cs="Times New Roman"/>
          <w:color w:val="000000"/>
          <w:sz w:val="24"/>
          <w:szCs w:val="24"/>
          <w:lang w:val="pl-PL"/>
        </w:rPr>
        <w:t>,30</w:t>
      </w:r>
      <w:r w:rsidRPr="00852493">
        <w:rPr>
          <w:rFonts w:ascii="Times New Roman" w:hAnsi="Times New Roman" w:cs="Times New Roman"/>
          <w:color w:val="000000"/>
          <w:sz w:val="24"/>
          <w:szCs w:val="24"/>
          <w:lang w:val="pl-PL"/>
        </w:rPr>
        <w:t xml:space="preserve"> sati,  </w:t>
      </w:r>
      <w:r>
        <w:rPr>
          <w:rFonts w:ascii="Times New Roman" w:hAnsi="Times New Roman" w:cs="Times New Roman"/>
          <w:color w:val="000000"/>
          <w:sz w:val="24"/>
          <w:szCs w:val="24"/>
          <w:lang w:val="pl-PL"/>
        </w:rPr>
        <w:t>Opština Bar,</w:t>
      </w:r>
      <w:r w:rsidRPr="00CF1CF5">
        <w:rPr>
          <w:rFonts w:ascii="Times New Roman" w:hAnsi="Times New Roman" w:cs="Times New Roman"/>
          <w:color w:val="000000"/>
          <w:sz w:val="24"/>
          <w:szCs w:val="24"/>
          <w:lang w:val="pl-PL"/>
        </w:rPr>
        <w:t xml:space="preserve"> </w:t>
      </w:r>
      <w:r>
        <w:rPr>
          <w:rFonts w:ascii="Times New Roman" w:hAnsi="Times New Roman" w:cs="Times New Roman"/>
          <w:color w:val="000000"/>
          <w:sz w:val="24"/>
          <w:szCs w:val="24"/>
          <w:lang w:val="pl-PL"/>
        </w:rPr>
        <w:t>Bulevar Revolucije br. 1, kancelarija 125.</w:t>
      </w:r>
    </w:p>
    <w:p w:rsidR="00536436" w:rsidRPr="00C83766" w:rsidRDefault="00536436" w:rsidP="00536436">
      <w:pPr>
        <w:tabs>
          <w:tab w:val="left" w:pos="540"/>
        </w:tabs>
        <w:spacing w:after="0" w:line="240" w:lineRule="auto"/>
        <w:jc w:val="both"/>
        <w:rPr>
          <w:rFonts w:ascii="Times New Roman" w:hAnsi="Times New Roman" w:cs="Times New Roman"/>
          <w:sz w:val="24"/>
          <w:szCs w:val="24"/>
          <w:lang w:val="pl-PL"/>
        </w:rPr>
      </w:pPr>
    </w:p>
    <w:p w:rsidR="00536436" w:rsidRPr="00C83766" w:rsidRDefault="00536436" w:rsidP="0053643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40"/>
        </w:tabs>
        <w:spacing w:after="0" w:line="240" w:lineRule="auto"/>
        <w:jc w:val="both"/>
        <w:rPr>
          <w:rFonts w:ascii="Times New Roman" w:hAnsi="Times New Roman" w:cs="Times New Roman"/>
          <w:sz w:val="24"/>
          <w:szCs w:val="24"/>
          <w:lang w:val="pl-PL"/>
        </w:rPr>
      </w:pPr>
      <w:r w:rsidRPr="00C83766">
        <w:rPr>
          <w:rFonts w:ascii="Times New Roman" w:hAnsi="Times New Roman" w:cs="Times New Roman"/>
          <w:b/>
          <w:sz w:val="24"/>
          <w:szCs w:val="24"/>
          <w:lang w:val="pl-PL"/>
        </w:rPr>
        <w:t>X</w:t>
      </w:r>
      <w:r w:rsidR="00666853">
        <w:rPr>
          <w:rFonts w:ascii="Times New Roman" w:hAnsi="Times New Roman" w:cs="Times New Roman"/>
          <w:b/>
          <w:sz w:val="24"/>
          <w:szCs w:val="24"/>
          <w:lang w:val="pl-PL"/>
        </w:rPr>
        <w:t>I</w:t>
      </w:r>
      <w:r w:rsidRPr="00C83766">
        <w:rPr>
          <w:rFonts w:ascii="Times New Roman" w:hAnsi="Times New Roman" w:cs="Times New Roman"/>
          <w:b/>
          <w:sz w:val="24"/>
          <w:szCs w:val="24"/>
          <w:lang w:val="pl-PL"/>
        </w:rPr>
        <w:t xml:space="preserve"> Rok za donošenje obavještenja o ishodu postupka</w:t>
      </w:r>
    </w:p>
    <w:p w:rsidR="00536436" w:rsidRPr="00C83766" w:rsidRDefault="00536436" w:rsidP="00536436">
      <w:pPr>
        <w:tabs>
          <w:tab w:val="left" w:pos="540"/>
        </w:tabs>
        <w:spacing w:after="0" w:line="240" w:lineRule="auto"/>
        <w:jc w:val="both"/>
        <w:rPr>
          <w:rFonts w:ascii="Times New Roman" w:hAnsi="Times New Roman" w:cs="Times New Roman"/>
          <w:sz w:val="24"/>
          <w:szCs w:val="24"/>
          <w:lang w:val="pl-PL"/>
        </w:rPr>
      </w:pPr>
    </w:p>
    <w:p w:rsidR="00536436" w:rsidRPr="00C83766" w:rsidRDefault="00E33142" w:rsidP="0053643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sv-SE"/>
        </w:rPr>
      </w:pPr>
      <w:r>
        <w:rPr>
          <w:rFonts w:ascii="Times New Roman" w:hAnsi="Times New Roman" w:cs="Times New Roman"/>
          <w:sz w:val="24"/>
          <w:szCs w:val="24"/>
          <w:lang w:val="sv-SE"/>
        </w:rPr>
        <w:t>3</w:t>
      </w:r>
      <w:r w:rsidR="00F12F08">
        <w:rPr>
          <w:rFonts w:ascii="Times New Roman" w:hAnsi="Times New Roman" w:cs="Times New Roman"/>
          <w:sz w:val="24"/>
          <w:szCs w:val="24"/>
          <w:lang w:val="sv-SE"/>
        </w:rPr>
        <w:t xml:space="preserve"> dana</w:t>
      </w:r>
    </w:p>
    <w:p w:rsidR="00536436" w:rsidRPr="00C83766" w:rsidRDefault="00536436" w:rsidP="00536436">
      <w:pPr>
        <w:tabs>
          <w:tab w:val="left" w:pos="540"/>
        </w:tabs>
        <w:spacing w:after="0" w:line="240" w:lineRule="auto"/>
        <w:jc w:val="both"/>
        <w:rPr>
          <w:rFonts w:ascii="Times New Roman" w:hAnsi="Times New Roman" w:cs="Times New Roman"/>
          <w:sz w:val="24"/>
          <w:szCs w:val="24"/>
          <w:lang w:val="pl-PL"/>
        </w:rPr>
      </w:pPr>
    </w:p>
    <w:p w:rsidR="00536436" w:rsidRPr="00C83766" w:rsidRDefault="00536436" w:rsidP="0053643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40"/>
        </w:tabs>
        <w:spacing w:after="0" w:line="240" w:lineRule="auto"/>
        <w:jc w:val="both"/>
        <w:rPr>
          <w:rFonts w:ascii="Times New Roman" w:hAnsi="Times New Roman" w:cs="Times New Roman"/>
          <w:sz w:val="24"/>
          <w:szCs w:val="24"/>
        </w:rPr>
      </w:pPr>
      <w:r w:rsidRPr="00C83766">
        <w:rPr>
          <w:rFonts w:ascii="Times New Roman" w:hAnsi="Times New Roman" w:cs="Times New Roman"/>
          <w:b/>
          <w:sz w:val="24"/>
          <w:szCs w:val="24"/>
        </w:rPr>
        <w:t>X</w:t>
      </w:r>
      <w:r w:rsidR="00666853">
        <w:rPr>
          <w:rFonts w:ascii="Times New Roman" w:hAnsi="Times New Roman" w:cs="Times New Roman"/>
          <w:b/>
          <w:sz w:val="24"/>
          <w:szCs w:val="24"/>
        </w:rPr>
        <w:t>I</w:t>
      </w:r>
      <w:r w:rsidRPr="00C83766">
        <w:rPr>
          <w:rFonts w:ascii="Times New Roman" w:hAnsi="Times New Roman" w:cs="Times New Roman"/>
          <w:b/>
          <w:sz w:val="24"/>
          <w:szCs w:val="24"/>
        </w:rPr>
        <w:t>I Druge informacije</w:t>
      </w:r>
    </w:p>
    <w:p w:rsidR="00AD3CA2" w:rsidRPr="00C83766" w:rsidRDefault="00AD3CA2" w:rsidP="00473D8C">
      <w:pPr>
        <w:spacing w:after="0" w:line="240" w:lineRule="auto"/>
        <w:rPr>
          <w:rFonts w:ascii="Times New Roman" w:hAnsi="Times New Roman" w:cs="Times New Roman"/>
          <w:b/>
          <w:sz w:val="24"/>
          <w:szCs w:val="24"/>
        </w:rPr>
      </w:pPr>
    </w:p>
    <w:p w:rsidR="003D6B75" w:rsidRPr="004419E3" w:rsidRDefault="003D6B75" w:rsidP="003D6B7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 </w:t>
      </w:r>
      <w:r w:rsidRPr="004419E3">
        <w:rPr>
          <w:rFonts w:ascii="Times New Roman" w:hAnsi="Times New Roman" w:cs="Times New Roman"/>
          <w:b/>
          <w:bCs/>
          <w:sz w:val="24"/>
          <w:szCs w:val="24"/>
        </w:rPr>
        <w:t>OBAVEZNI DOKAZI</w:t>
      </w:r>
    </w:p>
    <w:p w:rsidR="003D6B75" w:rsidRPr="00852493" w:rsidRDefault="003D6B75" w:rsidP="003D6B75">
      <w:pPr>
        <w:autoSpaceDE w:val="0"/>
        <w:autoSpaceDN w:val="0"/>
        <w:adjustRightInd w:val="0"/>
        <w:spacing w:after="0" w:line="240" w:lineRule="auto"/>
        <w:jc w:val="both"/>
        <w:rPr>
          <w:rFonts w:ascii="Times New Roman" w:hAnsi="Times New Roman" w:cs="Times New Roman"/>
          <w:color w:val="000000"/>
          <w:sz w:val="24"/>
          <w:szCs w:val="24"/>
        </w:rPr>
      </w:pPr>
    </w:p>
    <w:p w:rsidR="003D6B75" w:rsidRPr="008A048F" w:rsidRDefault="003D6B75" w:rsidP="008A048F">
      <w:pPr>
        <w:pBdr>
          <w:top w:val="single" w:sz="4" w:space="1" w:color="auto"/>
          <w:left w:val="single" w:sz="4" w:space="3" w:color="auto"/>
          <w:bottom w:val="single" w:sz="4" w:space="1" w:color="auto"/>
          <w:right w:val="single" w:sz="4" w:space="4" w:color="auto"/>
        </w:pBdr>
        <w:spacing w:after="0" w:line="240" w:lineRule="auto"/>
        <w:jc w:val="both"/>
        <w:rPr>
          <w:rFonts w:ascii="Times New Roman" w:hAnsi="Times New Roman" w:cs="Times New Roman"/>
          <w:b/>
          <w:bCs/>
          <w:color w:val="000000"/>
          <w:sz w:val="24"/>
          <w:szCs w:val="24"/>
          <w:lang w:val="sl-SI"/>
        </w:rPr>
      </w:pPr>
      <w:r w:rsidRPr="00852493">
        <w:rPr>
          <w:rFonts w:ascii="Times New Roman" w:hAnsi="Times New Roman" w:cs="Times New Roman"/>
          <w:b/>
          <w:bCs/>
          <w:color w:val="000000"/>
          <w:sz w:val="24"/>
          <w:szCs w:val="24"/>
          <w:lang w:val="sl-SI"/>
        </w:rPr>
        <w:t>Dokazivanje ispunjenosti obaveznih uslova</w:t>
      </w:r>
    </w:p>
    <w:p w:rsidR="003D6B75" w:rsidRPr="00852493" w:rsidRDefault="003D6B75" w:rsidP="003D6B75">
      <w:pPr>
        <w:spacing w:after="0" w:line="240" w:lineRule="auto"/>
        <w:jc w:val="both"/>
        <w:rPr>
          <w:rFonts w:ascii="Times New Roman" w:hAnsi="Times New Roman" w:cs="Times New Roman"/>
          <w:color w:val="000000"/>
          <w:sz w:val="24"/>
          <w:szCs w:val="24"/>
          <w:lang w:val="sl-SI"/>
        </w:rPr>
      </w:pPr>
      <w:r w:rsidRPr="00852493">
        <w:rPr>
          <w:rFonts w:ascii="Times New Roman" w:hAnsi="Times New Roman" w:cs="Times New Roman"/>
          <w:color w:val="000000"/>
          <w:sz w:val="24"/>
          <w:szCs w:val="24"/>
          <w:lang w:val="sl-SI"/>
        </w:rPr>
        <w:t>Ispunjenost obaveznih us</w:t>
      </w:r>
      <w:r w:rsidR="00F82CA4">
        <w:rPr>
          <w:rFonts w:ascii="Times New Roman" w:hAnsi="Times New Roman" w:cs="Times New Roman"/>
          <w:color w:val="000000"/>
          <w:sz w:val="24"/>
          <w:szCs w:val="24"/>
          <w:lang w:val="sl-SI"/>
        </w:rPr>
        <w:t>lova dokazuje se dostavljanjem:</w:t>
      </w:r>
    </w:p>
    <w:p w:rsidR="003D6B75" w:rsidRPr="00852493" w:rsidRDefault="003D6B75" w:rsidP="003D6B75">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1) dokaza o registraciji kod organa nadležnog za registraciju privrednih subjekata sa podacima o ovlašćenim licima ponuđača;</w:t>
      </w:r>
    </w:p>
    <w:p w:rsidR="003D6B75" w:rsidRPr="00852493" w:rsidRDefault="003D6B75" w:rsidP="003D6B75">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lastRenderedPageBreak/>
        <w:t>2) dokaza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3D6B75" w:rsidRDefault="003D6B75" w:rsidP="003D6B75">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3) dokaza nadležnog organa izdatog na osnovu kaznene evidencije, koji ne smije biti stariji od šest mjeseci </w:t>
      </w:r>
      <w:r>
        <w:rPr>
          <w:rFonts w:ascii="Times New Roman" w:hAnsi="Times New Roman" w:cs="Times New Roman"/>
          <w:color w:val="000000"/>
          <w:sz w:val="24"/>
          <w:szCs w:val="24"/>
        </w:rPr>
        <w:t>do dana javnog otvaranja ponuda.</w:t>
      </w:r>
    </w:p>
    <w:p w:rsidR="003D6B75" w:rsidRDefault="003D6B75" w:rsidP="003D6B75">
      <w:pPr>
        <w:autoSpaceDE w:val="0"/>
        <w:autoSpaceDN w:val="0"/>
        <w:adjustRightInd w:val="0"/>
        <w:spacing w:after="0" w:line="240" w:lineRule="auto"/>
        <w:jc w:val="both"/>
        <w:rPr>
          <w:rFonts w:ascii="Times New Roman" w:hAnsi="Times New Roman" w:cs="Times New Roman"/>
          <w:color w:val="000000"/>
          <w:sz w:val="24"/>
          <w:szCs w:val="24"/>
        </w:rPr>
      </w:pPr>
    </w:p>
    <w:p w:rsidR="003D6B75" w:rsidRDefault="003D6B75" w:rsidP="003D6B75">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Ispunjenost uslova utvrđenih ovim Zahtjevom za dostavljanje ponuda, ponuđač može da dokazuje dokazima dostavljenim od strane nadležnih organa ili može da dokazuje pisanom izjavom datom pod punom moralnom, materijalnom i krivičnom odgovornošću.</w:t>
      </w:r>
    </w:p>
    <w:p w:rsidR="003D6B75" w:rsidRDefault="003D6B75" w:rsidP="003D6B75">
      <w:pPr>
        <w:spacing w:after="0" w:line="240" w:lineRule="auto"/>
        <w:jc w:val="both"/>
        <w:rPr>
          <w:rFonts w:ascii="Times New Roman" w:hAnsi="Times New Roman" w:cs="Times New Roman"/>
          <w:b/>
          <w:bCs/>
          <w:sz w:val="24"/>
          <w:szCs w:val="24"/>
        </w:rPr>
      </w:pPr>
    </w:p>
    <w:p w:rsidR="003D6B75" w:rsidRDefault="003D6B75" w:rsidP="003D6B7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II </w:t>
      </w:r>
      <w:r w:rsidRPr="00FA198E">
        <w:rPr>
          <w:rFonts w:ascii="Times New Roman" w:hAnsi="Times New Roman" w:cs="Times New Roman"/>
          <w:b/>
          <w:bCs/>
          <w:sz w:val="24"/>
          <w:szCs w:val="24"/>
        </w:rPr>
        <w:t>NEPOSTOJANJE SUKOBA INTERESA</w:t>
      </w:r>
    </w:p>
    <w:p w:rsidR="003D6B75" w:rsidRDefault="003D6B75" w:rsidP="003D6B75">
      <w:pPr>
        <w:spacing w:after="0" w:line="240" w:lineRule="auto"/>
        <w:rPr>
          <w:rFonts w:ascii="Times New Roman" w:hAnsi="Times New Roman" w:cs="Times New Roman"/>
          <w:sz w:val="24"/>
          <w:szCs w:val="24"/>
        </w:rPr>
      </w:pPr>
      <w:r w:rsidRPr="00FA198E">
        <w:rPr>
          <w:rFonts w:ascii="Times New Roman" w:hAnsi="Times New Roman" w:cs="Times New Roman"/>
          <w:sz w:val="24"/>
          <w:szCs w:val="24"/>
        </w:rPr>
        <w:t>U</w:t>
      </w:r>
      <w:r>
        <w:rPr>
          <w:rFonts w:ascii="Times New Roman" w:hAnsi="Times New Roman" w:cs="Times New Roman"/>
          <w:b/>
          <w:bCs/>
          <w:sz w:val="24"/>
          <w:szCs w:val="24"/>
        </w:rPr>
        <w:t xml:space="preserve"> </w:t>
      </w:r>
      <w:r>
        <w:rPr>
          <w:rFonts w:ascii="Times New Roman" w:hAnsi="Times New Roman" w:cs="Times New Roman"/>
          <w:sz w:val="24"/>
          <w:szCs w:val="24"/>
        </w:rPr>
        <w:t>skladu sa članom 17 Zakona o javnim nabavkama, ponuđač dostavlja Izjavu o nepostojanju sukoba interesa sa naručiocem (ovlašćenim licem i slućbeniko za javne nabavke)</w:t>
      </w:r>
    </w:p>
    <w:p w:rsidR="00F82CA4" w:rsidRPr="00C83766" w:rsidRDefault="00F82CA4" w:rsidP="003D6B75">
      <w:pPr>
        <w:spacing w:after="0" w:line="240" w:lineRule="auto"/>
        <w:rPr>
          <w:rFonts w:ascii="Times New Roman" w:hAnsi="Times New Roman" w:cs="Times New Roman"/>
          <w:sz w:val="24"/>
          <w:szCs w:val="24"/>
          <w:lang w:val="sr-Latn-CS"/>
        </w:rPr>
      </w:pPr>
    </w:p>
    <w:p w:rsidR="003D6B75" w:rsidRDefault="003D6B75" w:rsidP="00F82CA4">
      <w:pPr>
        <w:tabs>
          <w:tab w:val="center" w:pos="4962"/>
          <w:tab w:val="right" w:pos="9639"/>
        </w:tabs>
        <w:spacing w:after="0" w:line="240" w:lineRule="auto"/>
        <w:jc w:val="center"/>
        <w:rPr>
          <w:rFonts w:ascii="Times New Roman" w:hAnsi="Times New Roman" w:cs="Times New Roman"/>
          <w:b/>
          <w:sz w:val="24"/>
          <w:szCs w:val="24"/>
          <w:lang w:val="sr-Latn-CS"/>
        </w:rPr>
      </w:pPr>
      <w:r w:rsidRPr="00FA198E">
        <w:rPr>
          <w:rFonts w:ascii="Times New Roman" w:hAnsi="Times New Roman" w:cs="Times New Roman"/>
          <w:b/>
          <w:sz w:val="24"/>
          <w:szCs w:val="24"/>
          <w:lang w:val="sr-Latn-CS"/>
        </w:rPr>
        <w:t>III UPUTSTVO ZA SAČINJAVANJE I PODNOŠENJE PONUDA</w:t>
      </w:r>
    </w:p>
    <w:p w:rsidR="003D6B75" w:rsidRPr="008475DA" w:rsidRDefault="003D6B75" w:rsidP="003D6B75">
      <w:pPr>
        <w:autoSpaceDE w:val="0"/>
        <w:autoSpaceDN w:val="0"/>
        <w:adjustRightInd w:val="0"/>
        <w:spacing w:after="0" w:line="240" w:lineRule="auto"/>
        <w:jc w:val="both"/>
        <w:rPr>
          <w:rFonts w:ascii="Times New Roman" w:hAnsi="Times New Roman" w:cs="Times New Roman"/>
          <w:b/>
          <w:bCs/>
          <w:sz w:val="24"/>
          <w:szCs w:val="24"/>
          <w:u w:val="single"/>
        </w:rPr>
      </w:pPr>
      <w:r w:rsidRPr="008475DA">
        <w:rPr>
          <w:rFonts w:ascii="Times New Roman" w:hAnsi="Times New Roman" w:cs="Times New Roman"/>
          <w:b/>
          <w:bCs/>
          <w:sz w:val="24"/>
          <w:szCs w:val="24"/>
          <w:u w:val="single"/>
        </w:rPr>
        <w:t xml:space="preserve">Pripremanje i dostavljanje ponude </w:t>
      </w:r>
    </w:p>
    <w:p w:rsidR="003D6B75" w:rsidRDefault="003D6B75" w:rsidP="003D6B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Ponuđač radi učešća u postupku</w:t>
      </w:r>
      <w:r w:rsidRPr="00CD21C5">
        <w:rPr>
          <w:rFonts w:ascii="Times New Roman" w:hAnsi="Times New Roman" w:cs="Times New Roman"/>
          <w:sz w:val="24"/>
          <w:szCs w:val="24"/>
        </w:rPr>
        <w:t xml:space="preserve"> nabavke </w:t>
      </w:r>
      <w:r>
        <w:rPr>
          <w:rFonts w:ascii="Times New Roman" w:hAnsi="Times New Roman" w:cs="Times New Roman"/>
          <w:sz w:val="24"/>
          <w:szCs w:val="24"/>
        </w:rPr>
        <w:t xml:space="preserve">male vrijednosti </w:t>
      </w:r>
      <w:r w:rsidRPr="00CD21C5">
        <w:rPr>
          <w:rFonts w:ascii="Times New Roman" w:hAnsi="Times New Roman" w:cs="Times New Roman"/>
          <w:sz w:val="24"/>
          <w:szCs w:val="24"/>
        </w:rPr>
        <w:t xml:space="preserve">sačinjava i podnosi ponudu u skladu sa ovom </w:t>
      </w:r>
      <w:r>
        <w:rPr>
          <w:rFonts w:ascii="Times New Roman" w:hAnsi="Times New Roman" w:cs="Times New Roman"/>
          <w:sz w:val="24"/>
          <w:szCs w:val="24"/>
        </w:rPr>
        <w:t>zahtjevom</w:t>
      </w:r>
      <w:r w:rsidRPr="00CD21C5">
        <w:rPr>
          <w:rFonts w:ascii="Times New Roman" w:hAnsi="Times New Roman" w:cs="Times New Roman"/>
          <w:sz w:val="24"/>
          <w:szCs w:val="24"/>
        </w:rPr>
        <w:t>.</w:t>
      </w:r>
    </w:p>
    <w:p w:rsidR="003D6B75" w:rsidRPr="00CD21C5" w:rsidRDefault="003D6B75" w:rsidP="003D6B75">
      <w:pPr>
        <w:autoSpaceDE w:val="0"/>
        <w:autoSpaceDN w:val="0"/>
        <w:adjustRightInd w:val="0"/>
        <w:spacing w:after="0" w:line="240" w:lineRule="auto"/>
        <w:jc w:val="both"/>
        <w:rPr>
          <w:rFonts w:ascii="Times New Roman" w:hAnsi="Times New Roman" w:cs="Times New Roman"/>
          <w:sz w:val="24"/>
          <w:szCs w:val="24"/>
        </w:rPr>
      </w:pPr>
      <w:r w:rsidRPr="00CD21C5">
        <w:rPr>
          <w:rFonts w:ascii="Times New Roman" w:hAnsi="Times New Roman" w:cs="Times New Roman"/>
          <w:sz w:val="24"/>
          <w:szCs w:val="24"/>
        </w:rPr>
        <w:t>Ponuđač je dužan da ponudu pripremi kao jedinstvenu cjelinu i da svaku prvu stranicu svakog lista i ukupni broj listova ponude označi rednim brojem</w:t>
      </w:r>
      <w:r>
        <w:rPr>
          <w:rFonts w:ascii="Times New Roman" w:hAnsi="Times New Roman" w:cs="Times New Roman"/>
          <w:sz w:val="24"/>
          <w:szCs w:val="24"/>
        </w:rPr>
        <w:t>.</w:t>
      </w:r>
    </w:p>
    <w:p w:rsidR="003D6B75" w:rsidRPr="00CD21C5" w:rsidRDefault="003D6B75" w:rsidP="003D6B75">
      <w:pPr>
        <w:autoSpaceDE w:val="0"/>
        <w:autoSpaceDN w:val="0"/>
        <w:adjustRightInd w:val="0"/>
        <w:spacing w:after="0" w:line="240" w:lineRule="auto"/>
        <w:jc w:val="both"/>
        <w:rPr>
          <w:rFonts w:ascii="Times New Roman" w:hAnsi="Times New Roman" w:cs="Times New Roman"/>
          <w:sz w:val="24"/>
          <w:szCs w:val="24"/>
        </w:rPr>
      </w:pPr>
      <w:r w:rsidRPr="00CD21C5">
        <w:rPr>
          <w:rFonts w:ascii="Times New Roman" w:hAnsi="Times New Roman" w:cs="Times New Roman"/>
          <w:sz w:val="24"/>
          <w:szCs w:val="24"/>
        </w:rPr>
        <w:t>Dokumenta koja sačinjava ponuđač, a koja čine sastavni dio ponude moraju biti potpisana od strane ovlašćenog lica ponuđača ili lica koje on ovlasti.</w:t>
      </w:r>
    </w:p>
    <w:p w:rsidR="003D6B75" w:rsidRDefault="003D6B75" w:rsidP="003D6B75">
      <w:pPr>
        <w:autoSpaceDE w:val="0"/>
        <w:autoSpaceDN w:val="0"/>
        <w:adjustRightInd w:val="0"/>
        <w:spacing w:after="0" w:line="240" w:lineRule="auto"/>
        <w:jc w:val="both"/>
        <w:rPr>
          <w:rFonts w:ascii="Times New Roman" w:hAnsi="Times New Roman" w:cs="Times New Roman"/>
          <w:sz w:val="24"/>
          <w:szCs w:val="24"/>
        </w:rPr>
      </w:pPr>
      <w:r w:rsidRPr="00CD21C5">
        <w:rPr>
          <w:rFonts w:ascii="Times New Roman" w:hAnsi="Times New Roman" w:cs="Times New Roman"/>
          <w:sz w:val="24"/>
          <w:szCs w:val="24"/>
        </w:rPr>
        <w:t>Ponuda mora biti povezana jednim jemstvenikom tako da se ne mogu naknadno ubacivati, odstranjivati ili zamjenjivati pojedinačni listovi, a da se pri tome ne ošteti list ponude</w:t>
      </w:r>
    </w:p>
    <w:p w:rsidR="003D6B75" w:rsidRPr="006E4F4D" w:rsidRDefault="003D6B75" w:rsidP="003D6B75">
      <w:pPr>
        <w:spacing w:after="0" w:line="240" w:lineRule="auto"/>
        <w:jc w:val="both"/>
        <w:rPr>
          <w:rFonts w:ascii="Times New Roman" w:hAnsi="Times New Roman" w:cs="Times New Roman"/>
          <w:sz w:val="24"/>
          <w:szCs w:val="24"/>
        </w:rPr>
      </w:pPr>
      <w:r w:rsidRPr="006E4F4D">
        <w:rPr>
          <w:rFonts w:ascii="Times New Roman" w:hAnsi="Times New Roman" w:cs="Times New Roman"/>
          <w:sz w:val="24"/>
          <w:szCs w:val="24"/>
        </w:rPr>
        <w:t>Ponud</w:t>
      </w:r>
      <w:r>
        <w:rPr>
          <w:rFonts w:ascii="Times New Roman" w:hAnsi="Times New Roman" w:cs="Times New Roman"/>
          <w:sz w:val="24"/>
          <w:szCs w:val="24"/>
        </w:rPr>
        <w:t>a</w:t>
      </w:r>
      <w:r w:rsidRPr="006E4F4D">
        <w:rPr>
          <w:rFonts w:ascii="Times New Roman" w:hAnsi="Times New Roman" w:cs="Times New Roman"/>
          <w:sz w:val="24"/>
          <w:szCs w:val="24"/>
        </w:rPr>
        <w:t xml:space="preserve"> se dostavljaju u pisanom obliku, na crnogorskom jeziku, u zatvorenoj koverti na kojoj se navodi: ponuda, broj </w:t>
      </w:r>
      <w:r>
        <w:rPr>
          <w:rFonts w:ascii="Times New Roman" w:hAnsi="Times New Roman" w:cs="Times New Roman"/>
          <w:sz w:val="24"/>
          <w:szCs w:val="24"/>
        </w:rPr>
        <w:t>Zahtjeva za dostavljanje ponuda</w:t>
      </w:r>
      <w:r w:rsidRPr="006E4F4D">
        <w:rPr>
          <w:rFonts w:ascii="Times New Roman" w:hAnsi="Times New Roman" w:cs="Times New Roman"/>
          <w:sz w:val="24"/>
          <w:szCs w:val="24"/>
        </w:rPr>
        <w:t>, naziv i sjedište naručioca, naziv, sjedište, odnosno ime i adresa ponuđača i tekst “Ne otvaraj prije javnog otvaranja ponuda”.</w:t>
      </w:r>
    </w:p>
    <w:p w:rsidR="003D6B75" w:rsidRPr="00EB6F42" w:rsidRDefault="003D6B75" w:rsidP="003D6B75">
      <w:pPr>
        <w:tabs>
          <w:tab w:val="center" w:pos="4962"/>
          <w:tab w:val="right" w:pos="9639"/>
        </w:tabs>
        <w:spacing w:after="0" w:line="240" w:lineRule="auto"/>
        <w:jc w:val="both"/>
        <w:rPr>
          <w:rFonts w:ascii="Times New Roman" w:hAnsi="Times New Roman" w:cs="Times New Roman"/>
          <w:sz w:val="24"/>
          <w:szCs w:val="24"/>
          <w:lang w:val="sr-Latn-CS"/>
        </w:rPr>
      </w:pPr>
      <w:r w:rsidRPr="00EB6F42">
        <w:rPr>
          <w:rFonts w:ascii="Times New Roman" w:hAnsi="Times New Roman" w:cs="Times New Roman"/>
          <w:sz w:val="24"/>
          <w:szCs w:val="24"/>
          <w:lang w:val="sr-Latn-CS"/>
        </w:rPr>
        <w:t>Podnošenje alternativnih ponuda nije dopušteno.</w:t>
      </w:r>
    </w:p>
    <w:p w:rsidR="003D6B75" w:rsidRPr="00FF788B" w:rsidRDefault="003D6B75" w:rsidP="003D6B75">
      <w:pPr>
        <w:tabs>
          <w:tab w:val="center" w:pos="4962"/>
          <w:tab w:val="right" w:pos="9639"/>
        </w:tabs>
        <w:spacing w:after="0" w:line="240" w:lineRule="auto"/>
        <w:jc w:val="both"/>
        <w:rPr>
          <w:rFonts w:ascii="Times New Roman" w:hAnsi="Times New Roman" w:cs="Times New Roman"/>
          <w:sz w:val="24"/>
          <w:szCs w:val="24"/>
          <w:lang w:val="sr-Latn-CS"/>
        </w:rPr>
      </w:pPr>
      <w:r w:rsidRPr="00FF788B">
        <w:rPr>
          <w:rFonts w:ascii="Times New Roman" w:hAnsi="Times New Roman" w:cs="Times New Roman"/>
          <w:sz w:val="24"/>
          <w:szCs w:val="24"/>
          <w:lang w:val="sr-Latn-CS"/>
        </w:rPr>
        <w:t xml:space="preserve">Ponuđač ne može, nakon dostavljanja ponude, da istu mijenja ili dopunjuje. </w:t>
      </w:r>
    </w:p>
    <w:p w:rsidR="003D6B75" w:rsidRPr="00171282" w:rsidRDefault="003D6B75" w:rsidP="003D6B75">
      <w:pPr>
        <w:tabs>
          <w:tab w:val="center" w:pos="4962"/>
          <w:tab w:val="right" w:pos="9639"/>
        </w:tabs>
        <w:spacing w:after="0" w:line="240" w:lineRule="auto"/>
        <w:jc w:val="both"/>
        <w:rPr>
          <w:rFonts w:ascii="Times New Roman" w:hAnsi="Times New Roman" w:cs="Times New Roman"/>
          <w:sz w:val="24"/>
          <w:szCs w:val="24"/>
          <w:lang w:val="sr-Latn-CS"/>
        </w:rPr>
      </w:pPr>
      <w:r w:rsidRPr="00171282">
        <w:rPr>
          <w:rFonts w:ascii="Times New Roman" w:hAnsi="Times New Roman" w:cs="Times New Roman"/>
          <w:sz w:val="24"/>
          <w:szCs w:val="24"/>
          <w:lang w:val="sr-Latn-CS"/>
        </w:rPr>
        <w:t>Ponuđena cijena se izražava u EUR-ima, sa posebno iskazanim PDV-om. U ponuđenu cijenu uračunavaju se troškovi i popusti na ukupnu ponuđenu cijenu, sa posebno iskazanim PDV-om.</w:t>
      </w:r>
    </w:p>
    <w:p w:rsidR="003D6B75" w:rsidRPr="00157852" w:rsidRDefault="003D6B75" w:rsidP="003D6B75">
      <w:pPr>
        <w:tabs>
          <w:tab w:val="center" w:pos="4962"/>
          <w:tab w:val="right" w:pos="9639"/>
        </w:tabs>
        <w:spacing w:after="0" w:line="240" w:lineRule="auto"/>
        <w:jc w:val="both"/>
        <w:rPr>
          <w:rFonts w:ascii="Times New Roman" w:hAnsi="Times New Roman" w:cs="Times New Roman"/>
          <w:sz w:val="24"/>
          <w:szCs w:val="24"/>
          <w:lang w:val="sr-Latn-CS"/>
        </w:rPr>
      </w:pPr>
      <w:r w:rsidRPr="00103090">
        <w:rPr>
          <w:rFonts w:ascii="Times New Roman" w:hAnsi="Times New Roman" w:cs="Times New Roman"/>
          <w:sz w:val="24"/>
          <w:szCs w:val="24"/>
          <w:lang w:val="sr-Latn-CS"/>
        </w:rPr>
        <w:t>Ponuđena cijena piše se brojkama.</w:t>
      </w:r>
    </w:p>
    <w:p w:rsidR="003D6B75" w:rsidRPr="00852493" w:rsidRDefault="003D6B75" w:rsidP="003D6B75">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u w:val="single"/>
        </w:rPr>
      </w:pPr>
      <w:r w:rsidRPr="00852493">
        <w:rPr>
          <w:rFonts w:ascii="Times New Roman" w:hAnsi="Times New Roman" w:cs="Times New Roman"/>
          <w:b/>
          <w:bCs/>
          <w:color w:val="000000"/>
          <w:sz w:val="24"/>
          <w:szCs w:val="24"/>
          <w:u w:val="single"/>
        </w:rPr>
        <w:t>Oblik i način dostavljanja dokaza o ispunjenosti uslova za učešće u postupku nabavke</w:t>
      </w:r>
      <w:r>
        <w:rPr>
          <w:rFonts w:ascii="Times New Roman" w:hAnsi="Times New Roman" w:cs="Times New Roman"/>
          <w:b/>
          <w:bCs/>
          <w:color w:val="000000"/>
          <w:sz w:val="24"/>
          <w:szCs w:val="24"/>
          <w:u w:val="single"/>
        </w:rPr>
        <w:t xml:space="preserve"> male vrijednosti</w:t>
      </w:r>
    </w:p>
    <w:p w:rsidR="003D6B75" w:rsidRPr="008475DA" w:rsidRDefault="003D6B75" w:rsidP="003D6B75">
      <w:pPr>
        <w:spacing w:after="0" w:line="240" w:lineRule="auto"/>
        <w:jc w:val="both"/>
        <w:rPr>
          <w:rFonts w:ascii="Times New Roman" w:hAnsi="Times New Roman" w:cs="Times New Roman"/>
          <w:b/>
          <w:sz w:val="24"/>
          <w:szCs w:val="24"/>
        </w:rPr>
      </w:pPr>
      <w:r w:rsidRPr="008475DA">
        <w:rPr>
          <w:rFonts w:ascii="Times New Roman" w:hAnsi="Times New Roman" w:cs="Times New Roman"/>
          <w:b/>
          <w:sz w:val="24"/>
          <w:szCs w:val="24"/>
        </w:rPr>
        <w:t>Ponuđač može da dokazuje dokazima dostavljenim od strane nadležnih organa ili može da dokazuje pisanom izjavom datom pod punom moralnom, materijalnom i krivičnom odgovornošću.</w:t>
      </w:r>
    </w:p>
    <w:p w:rsidR="003D6B75" w:rsidRDefault="003D6B75" w:rsidP="003D6B75">
      <w:pPr>
        <w:autoSpaceDE w:val="0"/>
        <w:autoSpaceDN w:val="0"/>
        <w:adjustRightInd w:val="0"/>
        <w:spacing w:after="0" w:line="240" w:lineRule="auto"/>
        <w:jc w:val="both"/>
        <w:rPr>
          <w:rFonts w:ascii="Times New Roman" w:hAnsi="Times New Roman" w:cs="Times New Roman"/>
          <w:b/>
          <w:color w:val="000000"/>
          <w:sz w:val="24"/>
          <w:szCs w:val="24"/>
        </w:rPr>
      </w:pPr>
      <w:r w:rsidRPr="008475DA">
        <w:rPr>
          <w:rFonts w:ascii="Times New Roman" w:hAnsi="Times New Roman" w:cs="Times New Roman"/>
          <w:b/>
          <w:sz w:val="24"/>
          <w:szCs w:val="24"/>
        </w:rPr>
        <w:t xml:space="preserve">Ukoliko ponuđač dostavi izjavu o ispunjenosti traženih uslova, dužan je da nakon prijema obavještenja o ishodu postupka nabavke male vrijednosti, a najkasnije do </w:t>
      </w:r>
      <w:r>
        <w:rPr>
          <w:rFonts w:ascii="Times New Roman" w:hAnsi="Times New Roman" w:cs="Times New Roman"/>
          <w:b/>
          <w:sz w:val="24"/>
          <w:szCs w:val="24"/>
        </w:rPr>
        <w:t>dana isporuke predmetne nabavke</w:t>
      </w:r>
      <w:r w:rsidRPr="008475DA">
        <w:rPr>
          <w:rFonts w:ascii="Times New Roman" w:hAnsi="Times New Roman" w:cs="Times New Roman"/>
          <w:b/>
          <w:sz w:val="24"/>
          <w:szCs w:val="24"/>
        </w:rPr>
        <w:t xml:space="preserve"> dostavi original ili ovjerenu kopiju dokaza o ispunjavanju uslova za učešće u postupku javne nabavke.</w:t>
      </w:r>
      <w:r w:rsidRPr="008475DA">
        <w:rPr>
          <w:rFonts w:ascii="Times New Roman" w:hAnsi="Times New Roman" w:cs="Times New Roman"/>
          <w:b/>
          <w:color w:val="000000"/>
          <w:sz w:val="24"/>
          <w:szCs w:val="24"/>
        </w:rPr>
        <w:t xml:space="preserve"> </w:t>
      </w:r>
    </w:p>
    <w:p w:rsidR="003D6B75" w:rsidRPr="008475DA" w:rsidRDefault="003D6B75" w:rsidP="003D6B75">
      <w:pPr>
        <w:autoSpaceDE w:val="0"/>
        <w:autoSpaceDN w:val="0"/>
        <w:adjustRightInd w:val="0"/>
        <w:spacing w:after="0" w:line="240" w:lineRule="auto"/>
        <w:jc w:val="both"/>
        <w:rPr>
          <w:rFonts w:ascii="Times New Roman" w:hAnsi="Times New Roman" w:cs="Times New Roman"/>
          <w:b/>
          <w:color w:val="000000"/>
          <w:sz w:val="24"/>
          <w:szCs w:val="24"/>
        </w:rPr>
      </w:pPr>
      <w:r w:rsidRPr="008475DA">
        <w:rPr>
          <w:rFonts w:ascii="Times New Roman" w:hAnsi="Times New Roman" w:cs="Times New Roman"/>
          <w:b/>
          <w:color w:val="000000"/>
          <w:sz w:val="24"/>
          <w:szCs w:val="24"/>
        </w:rPr>
        <w:t>Dokazi o ispunjenosti uslova za učešće u postupku nabavke</w:t>
      </w:r>
      <w:r>
        <w:rPr>
          <w:rFonts w:ascii="Times New Roman" w:hAnsi="Times New Roman" w:cs="Times New Roman"/>
          <w:b/>
          <w:color w:val="000000"/>
          <w:sz w:val="24"/>
          <w:szCs w:val="24"/>
        </w:rPr>
        <w:t xml:space="preserve"> male vrijednosti</w:t>
      </w:r>
      <w:r w:rsidRPr="008475DA">
        <w:rPr>
          <w:rFonts w:ascii="Times New Roman" w:hAnsi="Times New Roman" w:cs="Times New Roman"/>
          <w:b/>
          <w:color w:val="000000"/>
          <w:sz w:val="24"/>
          <w:szCs w:val="24"/>
        </w:rPr>
        <w:t xml:space="preserve"> i drugi dokazi traženi </w:t>
      </w:r>
      <w:r w:rsidRPr="008475DA">
        <w:rPr>
          <w:rFonts w:ascii="Times New Roman" w:hAnsi="Times New Roman" w:cs="Times New Roman"/>
          <w:b/>
          <w:sz w:val="24"/>
          <w:szCs w:val="24"/>
        </w:rPr>
        <w:t>Zahtjevom za dostavljanje ponuda</w:t>
      </w:r>
      <w:r w:rsidRPr="008475DA">
        <w:rPr>
          <w:rFonts w:ascii="Times New Roman" w:hAnsi="Times New Roman" w:cs="Times New Roman"/>
          <w:b/>
          <w:color w:val="000000"/>
          <w:sz w:val="24"/>
          <w:szCs w:val="24"/>
        </w:rPr>
        <w:t>, mogu se dostaviti u originalu, ovjer</w:t>
      </w:r>
      <w:r>
        <w:rPr>
          <w:rFonts w:ascii="Times New Roman" w:hAnsi="Times New Roman" w:cs="Times New Roman"/>
          <w:b/>
          <w:color w:val="000000"/>
          <w:sz w:val="24"/>
          <w:szCs w:val="24"/>
        </w:rPr>
        <w:t>enoj kopiji ili neovjerenoj kopiji.</w:t>
      </w:r>
    </w:p>
    <w:p w:rsidR="003D6B75" w:rsidRPr="008475DA" w:rsidRDefault="003D6B75" w:rsidP="003D6B75">
      <w:pPr>
        <w:autoSpaceDE w:val="0"/>
        <w:autoSpaceDN w:val="0"/>
        <w:adjustRightInd w:val="0"/>
        <w:spacing w:after="0" w:line="240" w:lineRule="auto"/>
        <w:jc w:val="both"/>
        <w:rPr>
          <w:rFonts w:ascii="Times New Roman" w:hAnsi="Times New Roman" w:cs="Times New Roman"/>
          <w:b/>
          <w:color w:val="000000"/>
          <w:sz w:val="24"/>
          <w:szCs w:val="24"/>
        </w:rPr>
      </w:pPr>
      <w:r w:rsidRPr="008475DA">
        <w:rPr>
          <w:rFonts w:ascii="Times New Roman" w:hAnsi="Times New Roman" w:cs="Times New Roman"/>
          <w:b/>
          <w:color w:val="000000"/>
          <w:sz w:val="24"/>
          <w:szCs w:val="24"/>
        </w:rPr>
        <w:t>Ukoliko ponuđač čija je ponuda izabrana kao najpovoljnija ne dostavi originale ili ovjerene kopije dokaza njegova ponuda će se smatrati neispravnom.</w:t>
      </w:r>
    </w:p>
    <w:p w:rsidR="003D6B75" w:rsidRDefault="003D6B75" w:rsidP="003D6B75">
      <w:pPr>
        <w:tabs>
          <w:tab w:val="center" w:pos="4962"/>
          <w:tab w:val="right" w:pos="9639"/>
        </w:tabs>
        <w:spacing w:after="0" w:line="240" w:lineRule="auto"/>
        <w:rPr>
          <w:rFonts w:ascii="Times New Roman" w:hAnsi="Times New Roman" w:cs="Times New Roman"/>
          <w:sz w:val="24"/>
          <w:szCs w:val="24"/>
          <w:lang w:val="sr-Latn-CS"/>
        </w:rPr>
      </w:pPr>
    </w:p>
    <w:p w:rsidR="003D6B75" w:rsidRDefault="003D6B75" w:rsidP="003D6B75">
      <w:pPr>
        <w:tabs>
          <w:tab w:val="center" w:pos="4962"/>
          <w:tab w:val="right" w:pos="9639"/>
        </w:tabs>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Ovlašćenje </w:t>
      </w:r>
      <w:r w:rsidRPr="000A5FF1">
        <w:rPr>
          <w:rFonts w:ascii="Times New Roman" w:hAnsi="Times New Roman" w:cs="Times New Roman"/>
          <w:sz w:val="24"/>
          <w:szCs w:val="24"/>
        </w:rPr>
        <w:t>za zastupanje i učestvovanje u postupku javnog otvaranja ponuda</w:t>
      </w:r>
      <w:r>
        <w:rPr>
          <w:rFonts w:ascii="Times New Roman" w:hAnsi="Times New Roman" w:cs="Times New Roman"/>
          <w:sz w:val="24"/>
          <w:szCs w:val="24"/>
        </w:rPr>
        <w:t xml:space="preserve"> se predaje Službeniku za javne nabavke neposredno prije početka javnog otvaranja ponuda.</w:t>
      </w:r>
    </w:p>
    <w:p w:rsidR="003D6B75" w:rsidRDefault="003D6B75" w:rsidP="003D6B75">
      <w:pPr>
        <w:tabs>
          <w:tab w:val="center" w:pos="4962"/>
          <w:tab w:val="right" w:pos="9639"/>
        </w:tabs>
        <w:spacing w:after="0" w:line="240" w:lineRule="auto"/>
        <w:rPr>
          <w:rFonts w:ascii="Times New Roman" w:hAnsi="Times New Roman" w:cs="Times New Roman"/>
          <w:sz w:val="24"/>
          <w:szCs w:val="24"/>
          <w:lang w:val="sr-Latn-CS"/>
        </w:rPr>
      </w:pPr>
    </w:p>
    <w:p w:rsidR="003D6B75" w:rsidRDefault="003D6B75" w:rsidP="003D6B75">
      <w:pPr>
        <w:tabs>
          <w:tab w:val="center" w:pos="4962"/>
          <w:tab w:val="right" w:pos="9639"/>
        </w:tabs>
        <w:spacing w:after="0" w:line="240" w:lineRule="auto"/>
        <w:jc w:val="center"/>
        <w:rPr>
          <w:rFonts w:ascii="Times New Roman" w:hAnsi="Times New Roman" w:cs="Times New Roman"/>
          <w:b/>
          <w:color w:val="000000"/>
          <w:sz w:val="24"/>
          <w:szCs w:val="24"/>
        </w:rPr>
      </w:pPr>
      <w:r w:rsidRPr="000A5FF1">
        <w:rPr>
          <w:rFonts w:ascii="Times New Roman" w:hAnsi="Times New Roman" w:cs="Times New Roman"/>
          <w:b/>
          <w:color w:val="000000"/>
          <w:sz w:val="24"/>
          <w:szCs w:val="24"/>
        </w:rPr>
        <w:t>IV OKONČANJE POSTUPKA NABAVKE MALE VRIJEDNOSTI</w:t>
      </w:r>
    </w:p>
    <w:p w:rsidR="003D6B75" w:rsidRPr="009509B7" w:rsidRDefault="003D6B75" w:rsidP="003D6B75">
      <w:pPr>
        <w:tabs>
          <w:tab w:val="center" w:pos="4962"/>
          <w:tab w:val="right" w:pos="9639"/>
        </w:tabs>
        <w:spacing w:after="0" w:line="240" w:lineRule="auto"/>
        <w:jc w:val="center"/>
        <w:rPr>
          <w:rFonts w:ascii="Times New Roman" w:hAnsi="Times New Roman" w:cs="Times New Roman"/>
          <w:b/>
          <w:color w:val="000000"/>
          <w:sz w:val="24"/>
          <w:szCs w:val="24"/>
        </w:rPr>
      </w:pPr>
    </w:p>
    <w:p w:rsidR="003D6B75" w:rsidRPr="00AC4988" w:rsidRDefault="003D6B75" w:rsidP="003D6B75">
      <w:pPr>
        <w:tabs>
          <w:tab w:val="center" w:pos="4962"/>
          <w:tab w:val="right" w:pos="9639"/>
        </w:tabs>
        <w:spacing w:after="0" w:line="240" w:lineRule="auto"/>
        <w:jc w:val="both"/>
        <w:rPr>
          <w:rFonts w:ascii="Times New Roman" w:hAnsi="Times New Roman" w:cs="Times New Roman"/>
          <w:b/>
          <w:color w:val="000000"/>
          <w:sz w:val="24"/>
          <w:szCs w:val="24"/>
        </w:rPr>
      </w:pPr>
      <w:r w:rsidRPr="00AC4988">
        <w:rPr>
          <w:rFonts w:ascii="Times New Roman" w:hAnsi="Times New Roman" w:cs="Times New Roman"/>
          <w:b/>
          <w:color w:val="000000"/>
          <w:sz w:val="24"/>
          <w:szCs w:val="24"/>
        </w:rPr>
        <w:t>Službenik za javne nabavke će najpovoljnijem ponuđaču dostaviti Obavještenje o ishodu postupka javne nabavke putem maila. Ne predviđa se zaključivanje ugovora, u skladu sa članom 16 stav 1 tačka 1 Pravilnika o sprovođenju postupaka nabavki male vrijednosti.</w:t>
      </w:r>
    </w:p>
    <w:p w:rsidR="003D6B75" w:rsidRDefault="003D6B75" w:rsidP="003D6B75">
      <w:pPr>
        <w:tabs>
          <w:tab w:val="center" w:pos="4962"/>
          <w:tab w:val="right" w:pos="9639"/>
        </w:tabs>
        <w:spacing w:after="0" w:line="240" w:lineRule="auto"/>
        <w:jc w:val="both"/>
        <w:rPr>
          <w:rFonts w:ascii="Times New Roman" w:hAnsi="Times New Roman" w:cs="Times New Roman"/>
          <w:b/>
          <w:sz w:val="24"/>
          <w:szCs w:val="24"/>
          <w:lang w:val="sr-Latn-CS"/>
        </w:rPr>
      </w:pPr>
      <w:r>
        <w:rPr>
          <w:rFonts w:ascii="Times New Roman" w:hAnsi="Times New Roman" w:cs="Times New Roman"/>
          <w:b/>
          <w:sz w:val="24"/>
          <w:szCs w:val="24"/>
          <w:lang w:val="sr-Latn-CS"/>
        </w:rPr>
        <w:t>U skladu sa Pravilnikom o sprovođenju postupaka nabavki male vrijednosti br. 01-3024 od 11.10.2017. godine, na Obavještenje o ishodu postupka nije dopuštena žalba.</w:t>
      </w:r>
    </w:p>
    <w:p w:rsidR="003D6B75" w:rsidRDefault="003D6B75" w:rsidP="003D6B75">
      <w:pPr>
        <w:tabs>
          <w:tab w:val="center" w:pos="4962"/>
          <w:tab w:val="right" w:pos="9639"/>
        </w:tabs>
        <w:spacing w:after="0" w:line="240" w:lineRule="auto"/>
        <w:jc w:val="both"/>
        <w:rPr>
          <w:rFonts w:ascii="Times New Roman" w:hAnsi="Times New Roman" w:cs="Times New Roman"/>
          <w:b/>
          <w:sz w:val="24"/>
          <w:szCs w:val="24"/>
          <w:lang w:val="sr-Latn-CS"/>
        </w:rPr>
      </w:pPr>
      <w:r>
        <w:rPr>
          <w:rFonts w:ascii="Times New Roman" w:hAnsi="Times New Roman" w:cs="Times New Roman"/>
          <w:b/>
          <w:sz w:val="24"/>
          <w:szCs w:val="24"/>
          <w:lang w:val="sr-Latn-CS"/>
        </w:rPr>
        <w:t>Naručilac zadržava pravo da poništi postupak nabavke male vrijednosti, prije ili nakon roka za dostavljanje ponuda bez posebnog pisanog obrazloženja.</w:t>
      </w:r>
    </w:p>
    <w:p w:rsidR="008E7E09" w:rsidRDefault="008E7E09" w:rsidP="003D6B75">
      <w:pPr>
        <w:tabs>
          <w:tab w:val="center" w:pos="4962"/>
          <w:tab w:val="right" w:pos="9639"/>
        </w:tabs>
        <w:spacing w:after="0" w:line="240" w:lineRule="auto"/>
        <w:jc w:val="both"/>
        <w:rPr>
          <w:rFonts w:ascii="Times New Roman" w:hAnsi="Times New Roman" w:cs="Times New Roman"/>
          <w:b/>
          <w:sz w:val="24"/>
          <w:szCs w:val="24"/>
          <w:lang w:val="sr-Latn-CS"/>
        </w:rPr>
      </w:pPr>
    </w:p>
    <w:p w:rsidR="008E7E09" w:rsidRDefault="008E7E09" w:rsidP="003D6B75">
      <w:pPr>
        <w:tabs>
          <w:tab w:val="center" w:pos="4962"/>
          <w:tab w:val="right" w:pos="9639"/>
        </w:tabs>
        <w:spacing w:after="0" w:line="240" w:lineRule="auto"/>
        <w:jc w:val="both"/>
        <w:rPr>
          <w:rFonts w:ascii="Times New Roman" w:hAnsi="Times New Roman" w:cs="Times New Roman"/>
          <w:b/>
          <w:sz w:val="24"/>
          <w:szCs w:val="24"/>
          <w:lang w:val="sr-Latn-CS"/>
        </w:rPr>
      </w:pPr>
    </w:p>
    <w:p w:rsidR="003D6B75" w:rsidRDefault="003D6B75" w:rsidP="003D6B75">
      <w:pPr>
        <w:tabs>
          <w:tab w:val="center" w:pos="4962"/>
          <w:tab w:val="right" w:pos="9639"/>
        </w:tabs>
        <w:spacing w:after="0" w:line="240" w:lineRule="auto"/>
        <w:jc w:val="both"/>
        <w:rPr>
          <w:rFonts w:ascii="Times New Roman" w:hAnsi="Times New Roman" w:cs="Times New Roman"/>
          <w:b/>
          <w:sz w:val="24"/>
          <w:szCs w:val="24"/>
          <w:lang w:val="sr-Latn-CS"/>
        </w:rPr>
      </w:pPr>
    </w:p>
    <w:p w:rsidR="00F82CA4" w:rsidRDefault="00F82CA4" w:rsidP="003D6B75">
      <w:pPr>
        <w:tabs>
          <w:tab w:val="center" w:pos="4962"/>
          <w:tab w:val="right" w:pos="9639"/>
        </w:tabs>
        <w:spacing w:after="0" w:line="240" w:lineRule="auto"/>
        <w:jc w:val="both"/>
        <w:rPr>
          <w:rFonts w:ascii="Times New Roman" w:hAnsi="Times New Roman" w:cs="Times New Roman"/>
          <w:b/>
          <w:sz w:val="24"/>
          <w:szCs w:val="24"/>
          <w:lang w:val="sr-Latn-CS"/>
        </w:rPr>
      </w:pPr>
    </w:p>
    <w:p w:rsidR="003D6B75" w:rsidRPr="00F82CA4" w:rsidRDefault="003D6B75" w:rsidP="00F82CA4">
      <w:pPr>
        <w:tabs>
          <w:tab w:val="right" w:pos="8640"/>
        </w:tabs>
        <w:rPr>
          <w:rFonts w:ascii="Times New Roman" w:hAnsi="Times New Roman" w:cs="Times New Roman"/>
          <w:b/>
          <w:bCs/>
          <w:sz w:val="24"/>
          <w:szCs w:val="24"/>
        </w:rPr>
      </w:pPr>
      <w:r w:rsidRPr="00FA079A">
        <w:rPr>
          <w:rFonts w:ascii="Times New Roman" w:hAnsi="Times New Roman" w:cs="Times New Roman"/>
          <w:b/>
          <w:bCs/>
          <w:sz w:val="24"/>
          <w:szCs w:val="24"/>
        </w:rPr>
        <w:t xml:space="preserve">   SLUŽBENIK  ZA JAVNE NABAVKE</w:t>
      </w:r>
      <w:r w:rsidRPr="00FA079A">
        <w:rPr>
          <w:rFonts w:ascii="Times New Roman" w:hAnsi="Times New Roman" w:cs="Times New Roman"/>
          <w:sz w:val="24"/>
          <w:szCs w:val="24"/>
        </w:rPr>
        <w:t xml:space="preserve">                                          </w:t>
      </w:r>
      <w:r w:rsidR="00F82CA4">
        <w:rPr>
          <w:rFonts w:ascii="Times New Roman" w:hAnsi="Times New Roman" w:cs="Times New Roman"/>
          <w:b/>
          <w:bCs/>
          <w:sz w:val="24"/>
          <w:szCs w:val="24"/>
        </w:rPr>
        <w:t xml:space="preserve">         SEKRETAR</w:t>
      </w:r>
    </w:p>
    <w:p w:rsidR="003D6B75" w:rsidRPr="00FA079A" w:rsidRDefault="00F82CA4" w:rsidP="003D6B75">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3D6B75">
        <w:rPr>
          <w:rFonts w:ascii="Times New Roman" w:hAnsi="Times New Roman" w:cs="Times New Roman"/>
          <w:sz w:val="24"/>
          <w:szCs w:val="24"/>
        </w:rPr>
        <w:t>Marija Marković</w:t>
      </w:r>
      <w:r w:rsidR="003D6B75" w:rsidRPr="00FA079A">
        <w:rPr>
          <w:rFonts w:ascii="Times New Roman" w:hAnsi="Times New Roman" w:cs="Times New Roman"/>
          <w:sz w:val="24"/>
          <w:szCs w:val="24"/>
        </w:rPr>
        <w:t xml:space="preserve">                                                                  </w:t>
      </w:r>
      <w:r w:rsidR="003D6B75">
        <w:rPr>
          <w:rFonts w:ascii="Times New Roman" w:hAnsi="Times New Roman" w:cs="Times New Roman"/>
          <w:sz w:val="24"/>
          <w:szCs w:val="24"/>
        </w:rPr>
        <w:t xml:space="preserve">     </w:t>
      </w:r>
      <w:r w:rsidR="003D6B75" w:rsidRPr="00FA079A">
        <w:rPr>
          <w:rFonts w:ascii="Times New Roman" w:hAnsi="Times New Roman" w:cs="Times New Roman"/>
          <w:sz w:val="24"/>
          <w:szCs w:val="24"/>
        </w:rPr>
        <w:t xml:space="preserve"> Vido Dabanović</w:t>
      </w:r>
    </w:p>
    <w:p w:rsidR="000B48C4" w:rsidRDefault="000B48C4" w:rsidP="003D6B75">
      <w:pPr>
        <w:tabs>
          <w:tab w:val="center" w:pos="4962"/>
          <w:tab w:val="right" w:pos="9639"/>
        </w:tabs>
        <w:spacing w:after="0" w:line="240" w:lineRule="auto"/>
        <w:rPr>
          <w:rFonts w:ascii="Times New Roman" w:hAnsi="Times New Roman" w:cs="Times New Roman"/>
          <w:sz w:val="24"/>
          <w:szCs w:val="24"/>
          <w:lang w:val="sr-Latn-CS"/>
        </w:rPr>
      </w:pPr>
    </w:p>
    <w:sectPr w:rsidR="000B48C4" w:rsidSect="00B36EA2">
      <w:headerReference w:type="even" r:id="rId10"/>
      <w:headerReference w:type="default" r:id="rId11"/>
      <w:footerReference w:type="even" r:id="rId12"/>
      <w:footerReference w:type="default" r:id="rId13"/>
      <w:headerReference w:type="first" r:id="rId14"/>
      <w:footerReference w:type="first" r:id="rId15"/>
      <w:pgSz w:w="12240" w:h="15840"/>
      <w:pgMar w:top="993"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7B2F" w:rsidRDefault="00E57B2F" w:rsidP="004A7081">
      <w:pPr>
        <w:spacing w:after="0" w:line="240" w:lineRule="auto"/>
      </w:pPr>
      <w:r>
        <w:separator/>
      </w:r>
    </w:p>
  </w:endnote>
  <w:endnote w:type="continuationSeparator" w:id="1">
    <w:p w:rsidR="00E57B2F" w:rsidRDefault="00E57B2F" w:rsidP="004A70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B75" w:rsidRDefault="003D6B7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47282"/>
      <w:docPartObj>
        <w:docPartGallery w:val="Page Numbers (Top of Page)"/>
        <w:docPartUnique/>
      </w:docPartObj>
    </w:sdtPr>
    <w:sdtContent>
      <w:p w:rsidR="003D6B75" w:rsidRDefault="003D6B75" w:rsidP="00AD3CA2">
        <w:pPr>
          <w:jc w:val="right"/>
        </w:pPr>
        <w:r>
          <w:t xml:space="preserve">Strana  </w:t>
        </w:r>
        <w:r w:rsidR="00901A23">
          <w:fldChar w:fldCharType="begin"/>
        </w:r>
        <w:r>
          <w:instrText xml:space="preserve"> PAGE </w:instrText>
        </w:r>
        <w:r w:rsidR="00901A23">
          <w:fldChar w:fldCharType="separate"/>
        </w:r>
        <w:r w:rsidR="008E7E09">
          <w:rPr>
            <w:noProof/>
          </w:rPr>
          <w:t>9</w:t>
        </w:r>
        <w:r w:rsidR="00901A23">
          <w:rPr>
            <w:noProof/>
          </w:rPr>
          <w:fldChar w:fldCharType="end"/>
        </w:r>
        <w:r>
          <w:t xml:space="preserve"> od </w:t>
        </w:r>
        <w:fldSimple w:instr=" NUMPAGES  ">
          <w:r w:rsidR="008E7E09">
            <w:rPr>
              <w:noProof/>
            </w:rPr>
            <w:t>9</w:t>
          </w:r>
        </w:fldSimple>
      </w:p>
    </w:sdtContent>
  </w:sdt>
  <w:p w:rsidR="003D6B75" w:rsidRPr="000074F9" w:rsidRDefault="003D6B75" w:rsidP="00AD3CA2">
    <w:pPr>
      <w:pStyle w:val="Footer"/>
      <w:jc w:val="center"/>
      <w:rPr>
        <w:rFonts w:ascii="Times New Roman" w:hAnsi="Times New Roman" w:cs="Times New Roman"/>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B75" w:rsidRDefault="003D6B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7B2F" w:rsidRDefault="00E57B2F" w:rsidP="004A7081">
      <w:pPr>
        <w:spacing w:after="0" w:line="240" w:lineRule="auto"/>
      </w:pPr>
      <w:r>
        <w:separator/>
      </w:r>
    </w:p>
  </w:footnote>
  <w:footnote w:type="continuationSeparator" w:id="1">
    <w:p w:rsidR="00E57B2F" w:rsidRDefault="00E57B2F" w:rsidP="004A70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B75" w:rsidRDefault="003D6B7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B75" w:rsidRDefault="003D6B75">
    <w:pPr>
      <w:pStyle w:val="Header"/>
      <w:jc w:val="right"/>
      <w:rPr>
        <w:rFonts w:cs="Times New Roman"/>
      </w:rPr>
    </w:pPr>
  </w:p>
  <w:p w:rsidR="003D6B75" w:rsidRDefault="003D6B75">
    <w:pPr>
      <w:pStyle w:val="Header"/>
      <w:rPr>
        <w:rFonts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B75" w:rsidRDefault="003D6B7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E4593"/>
    <w:multiLevelType w:val="hybridMultilevel"/>
    <w:tmpl w:val="FD6A938A"/>
    <w:lvl w:ilvl="0" w:tplc="229C32A2">
      <w:start w:val="1"/>
      <w:numFmt w:val="decimal"/>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
    <w:nsid w:val="053A2D10"/>
    <w:multiLevelType w:val="singleLevel"/>
    <w:tmpl w:val="5E151754"/>
    <w:lvl w:ilvl="0">
      <w:numFmt w:val="bullet"/>
      <w:lvlText w:val="·"/>
      <w:lvlJc w:val="left"/>
      <w:pPr>
        <w:tabs>
          <w:tab w:val="num" w:pos="720"/>
        </w:tabs>
        <w:ind w:left="720" w:hanging="360"/>
      </w:pPr>
      <w:rPr>
        <w:rFonts w:ascii="Symbol" w:hAnsi="Symbol"/>
        <w:snapToGrid/>
        <w:sz w:val="22"/>
      </w:rPr>
    </w:lvl>
  </w:abstractNum>
  <w:abstractNum w:abstractNumId="2">
    <w:nsid w:val="0E673DE3"/>
    <w:multiLevelType w:val="hybridMultilevel"/>
    <w:tmpl w:val="F85A4A7E"/>
    <w:lvl w:ilvl="0" w:tplc="422878EC">
      <w:start w:val="1"/>
      <w:numFmt w:val="decimal"/>
      <w:lvlText w:val="%1."/>
      <w:lvlJc w:val="left"/>
      <w:pPr>
        <w:ind w:left="720" w:hanging="360"/>
      </w:pPr>
      <w:rPr>
        <w:rFonts w:hint="default"/>
        <w:b/>
        <w:i/>
      </w:rPr>
    </w:lvl>
    <w:lvl w:ilvl="1" w:tplc="04090003">
      <w:start w:val="1"/>
      <w:numFmt w:val="bullet"/>
      <w:lvlText w:val="o"/>
      <w:lvlJc w:val="left"/>
      <w:pPr>
        <w:ind w:left="1440" w:hanging="360"/>
      </w:pPr>
      <w:rPr>
        <w:rFonts w:ascii="Courier New" w:hAnsi="Courier New" w:hint="default"/>
      </w:rPr>
    </w:lvl>
    <w:lvl w:ilvl="2" w:tplc="0409000F">
      <w:start w:val="1"/>
      <w:numFmt w:val="decimal"/>
      <w:lvlText w:val="%3."/>
      <w:lvlJc w:val="left"/>
      <w:pPr>
        <w:ind w:left="2160" w:hanging="360"/>
      </w:pPr>
      <w:rPr>
        <w:rFont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9D0A3E"/>
    <w:multiLevelType w:val="hybridMultilevel"/>
    <w:tmpl w:val="CCD82D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DCE1484"/>
    <w:multiLevelType w:val="hybridMultilevel"/>
    <w:tmpl w:val="CCD82D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2AA0FA9"/>
    <w:multiLevelType w:val="hybridMultilevel"/>
    <w:tmpl w:val="0E788474"/>
    <w:lvl w:ilvl="0" w:tplc="2C1A0001">
      <w:start w:val="1"/>
      <w:numFmt w:val="bullet"/>
      <w:lvlText w:val=""/>
      <w:lvlJc w:val="left"/>
      <w:pPr>
        <w:ind w:left="1440" w:hanging="360"/>
      </w:pPr>
      <w:rPr>
        <w:rFonts w:ascii="Symbol" w:hAnsi="Symbol" w:hint="default"/>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6">
    <w:nsid w:val="2DEE41D0"/>
    <w:multiLevelType w:val="hybridMultilevel"/>
    <w:tmpl w:val="2BC0B084"/>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7">
    <w:nsid w:val="2E19240E"/>
    <w:multiLevelType w:val="hybridMultilevel"/>
    <w:tmpl w:val="1AF0E7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32CE4AED"/>
    <w:multiLevelType w:val="multilevel"/>
    <w:tmpl w:val="634610E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9">
    <w:nsid w:val="3B172D11"/>
    <w:multiLevelType w:val="hybridMultilevel"/>
    <w:tmpl w:val="0EB822D0"/>
    <w:lvl w:ilvl="0" w:tplc="DD324154">
      <w:start w:val="1"/>
      <w:numFmt w:val="bullet"/>
      <w:lvlText w:val=""/>
      <w:lvlJc w:val="left"/>
      <w:pPr>
        <w:ind w:left="1416" w:hanging="360"/>
      </w:pPr>
      <w:rPr>
        <w:rFonts w:ascii="Symbol" w:hAnsi="Symbol" w:hint="default"/>
        <w:sz w:val="24"/>
        <w:szCs w:val="24"/>
      </w:rPr>
    </w:lvl>
    <w:lvl w:ilvl="1" w:tplc="2C1A0003" w:tentative="1">
      <w:start w:val="1"/>
      <w:numFmt w:val="bullet"/>
      <w:lvlText w:val="o"/>
      <w:lvlJc w:val="left"/>
      <w:pPr>
        <w:ind w:left="2136" w:hanging="360"/>
      </w:pPr>
      <w:rPr>
        <w:rFonts w:ascii="Courier New" w:hAnsi="Courier New" w:cs="Courier New" w:hint="default"/>
      </w:rPr>
    </w:lvl>
    <w:lvl w:ilvl="2" w:tplc="2C1A0005" w:tentative="1">
      <w:start w:val="1"/>
      <w:numFmt w:val="bullet"/>
      <w:lvlText w:val=""/>
      <w:lvlJc w:val="left"/>
      <w:pPr>
        <w:ind w:left="2856" w:hanging="360"/>
      </w:pPr>
      <w:rPr>
        <w:rFonts w:ascii="Wingdings" w:hAnsi="Wingdings" w:hint="default"/>
      </w:rPr>
    </w:lvl>
    <w:lvl w:ilvl="3" w:tplc="2C1A0001" w:tentative="1">
      <w:start w:val="1"/>
      <w:numFmt w:val="bullet"/>
      <w:lvlText w:val=""/>
      <w:lvlJc w:val="left"/>
      <w:pPr>
        <w:ind w:left="3576" w:hanging="360"/>
      </w:pPr>
      <w:rPr>
        <w:rFonts w:ascii="Symbol" w:hAnsi="Symbol" w:hint="default"/>
      </w:rPr>
    </w:lvl>
    <w:lvl w:ilvl="4" w:tplc="2C1A0003" w:tentative="1">
      <w:start w:val="1"/>
      <w:numFmt w:val="bullet"/>
      <w:lvlText w:val="o"/>
      <w:lvlJc w:val="left"/>
      <w:pPr>
        <w:ind w:left="4296" w:hanging="360"/>
      </w:pPr>
      <w:rPr>
        <w:rFonts w:ascii="Courier New" w:hAnsi="Courier New" w:cs="Courier New" w:hint="default"/>
      </w:rPr>
    </w:lvl>
    <w:lvl w:ilvl="5" w:tplc="2C1A0005" w:tentative="1">
      <w:start w:val="1"/>
      <w:numFmt w:val="bullet"/>
      <w:lvlText w:val=""/>
      <w:lvlJc w:val="left"/>
      <w:pPr>
        <w:ind w:left="5016" w:hanging="360"/>
      </w:pPr>
      <w:rPr>
        <w:rFonts w:ascii="Wingdings" w:hAnsi="Wingdings" w:hint="default"/>
      </w:rPr>
    </w:lvl>
    <w:lvl w:ilvl="6" w:tplc="2C1A0001" w:tentative="1">
      <w:start w:val="1"/>
      <w:numFmt w:val="bullet"/>
      <w:lvlText w:val=""/>
      <w:lvlJc w:val="left"/>
      <w:pPr>
        <w:ind w:left="5736" w:hanging="360"/>
      </w:pPr>
      <w:rPr>
        <w:rFonts w:ascii="Symbol" w:hAnsi="Symbol" w:hint="default"/>
      </w:rPr>
    </w:lvl>
    <w:lvl w:ilvl="7" w:tplc="2C1A0003" w:tentative="1">
      <w:start w:val="1"/>
      <w:numFmt w:val="bullet"/>
      <w:lvlText w:val="o"/>
      <w:lvlJc w:val="left"/>
      <w:pPr>
        <w:ind w:left="6456" w:hanging="360"/>
      </w:pPr>
      <w:rPr>
        <w:rFonts w:ascii="Courier New" w:hAnsi="Courier New" w:cs="Courier New" w:hint="default"/>
      </w:rPr>
    </w:lvl>
    <w:lvl w:ilvl="8" w:tplc="2C1A0005" w:tentative="1">
      <w:start w:val="1"/>
      <w:numFmt w:val="bullet"/>
      <w:lvlText w:val=""/>
      <w:lvlJc w:val="left"/>
      <w:pPr>
        <w:ind w:left="7176" w:hanging="360"/>
      </w:pPr>
      <w:rPr>
        <w:rFonts w:ascii="Wingdings" w:hAnsi="Wingdings" w:hint="default"/>
      </w:rPr>
    </w:lvl>
  </w:abstractNum>
  <w:abstractNum w:abstractNumId="10">
    <w:nsid w:val="3EC557C0"/>
    <w:multiLevelType w:val="hybridMultilevel"/>
    <w:tmpl w:val="2CB21656"/>
    <w:lvl w:ilvl="0" w:tplc="04090001">
      <w:start w:val="1"/>
      <w:numFmt w:val="bullet"/>
      <w:lvlText w:val=""/>
      <w:lvlJc w:val="left"/>
      <w:pPr>
        <w:ind w:left="786" w:hanging="360"/>
      </w:pPr>
      <w:rPr>
        <w:rFonts w:ascii="Symbol" w:hAnsi="Symbol" w:hint="default"/>
        <w:b/>
        <w:bCs/>
        <w:sz w:val="24"/>
        <w:szCs w:val="24"/>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1">
    <w:nsid w:val="436534BD"/>
    <w:multiLevelType w:val="hybridMultilevel"/>
    <w:tmpl w:val="F46EB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C26011"/>
    <w:multiLevelType w:val="hybridMultilevel"/>
    <w:tmpl w:val="97005A94"/>
    <w:lvl w:ilvl="0" w:tplc="6F5C9E5E">
      <w:start w:val="1"/>
      <w:numFmt w:val="decimal"/>
      <w:lvlText w:val="%1."/>
      <w:lvlJc w:val="left"/>
      <w:pPr>
        <w:ind w:left="720" w:hanging="360"/>
      </w:pPr>
      <w:rPr>
        <w:rFonts w:hint="default"/>
        <w:b/>
        <w:i/>
        <w:sz w:val="28"/>
        <w:szCs w:val="28"/>
      </w:rPr>
    </w:lvl>
    <w:lvl w:ilvl="1" w:tplc="04090003">
      <w:start w:val="1"/>
      <w:numFmt w:val="bullet"/>
      <w:lvlText w:val="o"/>
      <w:lvlJc w:val="left"/>
      <w:pPr>
        <w:ind w:left="1440" w:hanging="360"/>
      </w:pPr>
      <w:rPr>
        <w:rFonts w:ascii="Courier New" w:hAnsi="Courier New" w:hint="default"/>
      </w:rPr>
    </w:lvl>
    <w:lvl w:ilvl="2" w:tplc="0409000F">
      <w:start w:val="1"/>
      <w:numFmt w:val="decimal"/>
      <w:lvlText w:val="%3."/>
      <w:lvlJc w:val="left"/>
      <w:pPr>
        <w:ind w:left="2160" w:hanging="360"/>
      </w:pPr>
      <w:rPr>
        <w:rFont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5D6B26"/>
    <w:multiLevelType w:val="hybridMultilevel"/>
    <w:tmpl w:val="1AF0E7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5F98084B"/>
    <w:multiLevelType w:val="hybridMultilevel"/>
    <w:tmpl w:val="CCD82D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632D0ED8"/>
    <w:multiLevelType w:val="hybridMultilevel"/>
    <w:tmpl w:val="4ECA038C"/>
    <w:lvl w:ilvl="0" w:tplc="2C1A0001">
      <w:start w:val="1"/>
      <w:numFmt w:val="bullet"/>
      <w:lvlText w:val=""/>
      <w:lvlJc w:val="left"/>
      <w:pPr>
        <w:ind w:left="1440" w:hanging="360"/>
      </w:pPr>
      <w:rPr>
        <w:rFonts w:ascii="Symbol" w:hAnsi="Symbol" w:hint="default"/>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16">
    <w:nsid w:val="72021560"/>
    <w:multiLevelType w:val="hybridMultilevel"/>
    <w:tmpl w:val="54B8B2DE"/>
    <w:lvl w:ilvl="0" w:tplc="92F40470">
      <w:start w:val="1"/>
      <w:numFmt w:val="decimal"/>
      <w:lvlText w:val="%1."/>
      <w:lvlJc w:val="left"/>
      <w:pPr>
        <w:ind w:left="720" w:hanging="360"/>
      </w:pPr>
      <w:rPr>
        <w:rFonts w:hint="default"/>
        <w:i/>
      </w:rPr>
    </w:lvl>
    <w:lvl w:ilvl="1" w:tplc="04090003">
      <w:start w:val="1"/>
      <w:numFmt w:val="bullet"/>
      <w:lvlText w:val="o"/>
      <w:lvlJc w:val="left"/>
      <w:pPr>
        <w:ind w:left="1440" w:hanging="360"/>
      </w:pPr>
      <w:rPr>
        <w:rFonts w:ascii="Courier New" w:hAnsi="Courier New" w:hint="default"/>
      </w:rPr>
    </w:lvl>
    <w:lvl w:ilvl="2" w:tplc="0409000F">
      <w:start w:val="1"/>
      <w:numFmt w:val="decimal"/>
      <w:lvlText w:val="%3."/>
      <w:lvlJc w:val="left"/>
      <w:pPr>
        <w:ind w:left="2160" w:hanging="360"/>
      </w:pPr>
      <w:rPr>
        <w:rFont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4"/>
  </w:num>
  <w:num w:numId="4">
    <w:abstractNumId w:val="3"/>
  </w:num>
  <w:num w:numId="5">
    <w:abstractNumId w:val="4"/>
  </w:num>
  <w:num w:numId="6">
    <w:abstractNumId w:val="7"/>
  </w:num>
  <w:num w:numId="7">
    <w:abstractNumId w:val="13"/>
  </w:num>
  <w:num w:numId="8">
    <w:abstractNumId w:val="1"/>
  </w:num>
  <w:num w:numId="9">
    <w:abstractNumId w:val="12"/>
  </w:num>
  <w:num w:numId="10">
    <w:abstractNumId w:val="9"/>
  </w:num>
  <w:num w:numId="11">
    <w:abstractNumId w:val="2"/>
  </w:num>
  <w:num w:numId="12">
    <w:abstractNumId w:val="16"/>
  </w:num>
  <w:num w:numId="13">
    <w:abstractNumId w:val="5"/>
  </w:num>
  <w:num w:numId="14">
    <w:abstractNumId w:val="15"/>
  </w:num>
  <w:num w:numId="15">
    <w:abstractNumId w:val="0"/>
  </w:num>
  <w:num w:numId="16">
    <w:abstractNumId w:val="8"/>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536436"/>
    <w:rsid w:val="000504DA"/>
    <w:rsid w:val="000701CE"/>
    <w:rsid w:val="00070F04"/>
    <w:rsid w:val="00087BAB"/>
    <w:rsid w:val="000965AF"/>
    <w:rsid w:val="000B48C4"/>
    <w:rsid w:val="000B698C"/>
    <w:rsid w:val="000C0B80"/>
    <w:rsid w:val="000C35AA"/>
    <w:rsid w:val="000D0D74"/>
    <w:rsid w:val="000F0AB4"/>
    <w:rsid w:val="001249F7"/>
    <w:rsid w:val="00131DB9"/>
    <w:rsid w:val="00132AE3"/>
    <w:rsid w:val="00153C1A"/>
    <w:rsid w:val="00157852"/>
    <w:rsid w:val="001A005C"/>
    <w:rsid w:val="001B3831"/>
    <w:rsid w:val="001B3AF5"/>
    <w:rsid w:val="001B61D4"/>
    <w:rsid w:val="001B7FEE"/>
    <w:rsid w:val="001C1850"/>
    <w:rsid w:val="001C2AA4"/>
    <w:rsid w:val="001C3DCE"/>
    <w:rsid w:val="001D58C7"/>
    <w:rsid w:val="001E54EB"/>
    <w:rsid w:val="001F7436"/>
    <w:rsid w:val="00214263"/>
    <w:rsid w:val="0021583C"/>
    <w:rsid w:val="00220443"/>
    <w:rsid w:val="002214F3"/>
    <w:rsid w:val="002251C3"/>
    <w:rsid w:val="00227985"/>
    <w:rsid w:val="00242902"/>
    <w:rsid w:val="00245F62"/>
    <w:rsid w:val="00266885"/>
    <w:rsid w:val="00280917"/>
    <w:rsid w:val="00282C46"/>
    <w:rsid w:val="002978B3"/>
    <w:rsid w:val="002C2713"/>
    <w:rsid w:val="002D1446"/>
    <w:rsid w:val="002D2CF0"/>
    <w:rsid w:val="002F4D82"/>
    <w:rsid w:val="0031721B"/>
    <w:rsid w:val="0034509A"/>
    <w:rsid w:val="00345D8C"/>
    <w:rsid w:val="003479FC"/>
    <w:rsid w:val="00351CCE"/>
    <w:rsid w:val="00354FAE"/>
    <w:rsid w:val="003641D7"/>
    <w:rsid w:val="003836C3"/>
    <w:rsid w:val="003855D7"/>
    <w:rsid w:val="003B65B3"/>
    <w:rsid w:val="003D6482"/>
    <w:rsid w:val="003D6B75"/>
    <w:rsid w:val="003E31FA"/>
    <w:rsid w:val="003F0042"/>
    <w:rsid w:val="003F5869"/>
    <w:rsid w:val="003F6AD1"/>
    <w:rsid w:val="00402D90"/>
    <w:rsid w:val="004050CE"/>
    <w:rsid w:val="0042166B"/>
    <w:rsid w:val="00441F14"/>
    <w:rsid w:val="00443468"/>
    <w:rsid w:val="004715E4"/>
    <w:rsid w:val="00473D8C"/>
    <w:rsid w:val="004A7081"/>
    <w:rsid w:val="004B494F"/>
    <w:rsid w:val="004B5D34"/>
    <w:rsid w:val="004B6206"/>
    <w:rsid w:val="004F3E48"/>
    <w:rsid w:val="00502069"/>
    <w:rsid w:val="00512234"/>
    <w:rsid w:val="00512AB2"/>
    <w:rsid w:val="005166C9"/>
    <w:rsid w:val="0052171D"/>
    <w:rsid w:val="00536436"/>
    <w:rsid w:val="00544731"/>
    <w:rsid w:val="00560F06"/>
    <w:rsid w:val="00567CD5"/>
    <w:rsid w:val="005739B0"/>
    <w:rsid w:val="00584FC0"/>
    <w:rsid w:val="005A14EC"/>
    <w:rsid w:val="005C6CA5"/>
    <w:rsid w:val="0060077F"/>
    <w:rsid w:val="006024F5"/>
    <w:rsid w:val="0060574E"/>
    <w:rsid w:val="00610E73"/>
    <w:rsid w:val="00617AD5"/>
    <w:rsid w:val="00643A08"/>
    <w:rsid w:val="00643D4A"/>
    <w:rsid w:val="00645CE5"/>
    <w:rsid w:val="00645DF8"/>
    <w:rsid w:val="00655A0A"/>
    <w:rsid w:val="00664201"/>
    <w:rsid w:val="0066601A"/>
    <w:rsid w:val="00666853"/>
    <w:rsid w:val="006716DD"/>
    <w:rsid w:val="006745F0"/>
    <w:rsid w:val="006821BF"/>
    <w:rsid w:val="006842B5"/>
    <w:rsid w:val="006905FE"/>
    <w:rsid w:val="006D28D7"/>
    <w:rsid w:val="006D308E"/>
    <w:rsid w:val="006D689C"/>
    <w:rsid w:val="006E4500"/>
    <w:rsid w:val="006F3128"/>
    <w:rsid w:val="006F57DF"/>
    <w:rsid w:val="007105BD"/>
    <w:rsid w:val="00713EF6"/>
    <w:rsid w:val="00741946"/>
    <w:rsid w:val="00742153"/>
    <w:rsid w:val="00762A6A"/>
    <w:rsid w:val="00771863"/>
    <w:rsid w:val="00784BA2"/>
    <w:rsid w:val="007931FE"/>
    <w:rsid w:val="007962DB"/>
    <w:rsid w:val="007B3F38"/>
    <w:rsid w:val="007D0F91"/>
    <w:rsid w:val="007D4DBE"/>
    <w:rsid w:val="007F0830"/>
    <w:rsid w:val="0083445F"/>
    <w:rsid w:val="008445C2"/>
    <w:rsid w:val="00844A88"/>
    <w:rsid w:val="0086505F"/>
    <w:rsid w:val="00887DD0"/>
    <w:rsid w:val="008A048F"/>
    <w:rsid w:val="008B1B63"/>
    <w:rsid w:val="008B5D6D"/>
    <w:rsid w:val="008C39A1"/>
    <w:rsid w:val="008C7A6F"/>
    <w:rsid w:val="008D2D43"/>
    <w:rsid w:val="008E7E09"/>
    <w:rsid w:val="00900A3B"/>
    <w:rsid w:val="00901A23"/>
    <w:rsid w:val="009052E2"/>
    <w:rsid w:val="0090714D"/>
    <w:rsid w:val="00914214"/>
    <w:rsid w:val="0092128D"/>
    <w:rsid w:val="00930197"/>
    <w:rsid w:val="00934780"/>
    <w:rsid w:val="00944AFF"/>
    <w:rsid w:val="009601BF"/>
    <w:rsid w:val="00965AA6"/>
    <w:rsid w:val="00973C66"/>
    <w:rsid w:val="009769CC"/>
    <w:rsid w:val="009B6041"/>
    <w:rsid w:val="009C5F6A"/>
    <w:rsid w:val="00A02AB6"/>
    <w:rsid w:val="00A03D9A"/>
    <w:rsid w:val="00A07F44"/>
    <w:rsid w:val="00A2034B"/>
    <w:rsid w:val="00A26FA5"/>
    <w:rsid w:val="00A30458"/>
    <w:rsid w:val="00A54621"/>
    <w:rsid w:val="00A860A4"/>
    <w:rsid w:val="00AA3937"/>
    <w:rsid w:val="00AA66E9"/>
    <w:rsid w:val="00AD3CA2"/>
    <w:rsid w:val="00AD66D6"/>
    <w:rsid w:val="00AE673E"/>
    <w:rsid w:val="00AF6931"/>
    <w:rsid w:val="00B037F5"/>
    <w:rsid w:val="00B2247E"/>
    <w:rsid w:val="00B359B8"/>
    <w:rsid w:val="00B36EA2"/>
    <w:rsid w:val="00B41345"/>
    <w:rsid w:val="00B47126"/>
    <w:rsid w:val="00B520B8"/>
    <w:rsid w:val="00B52F88"/>
    <w:rsid w:val="00B83DF0"/>
    <w:rsid w:val="00B94725"/>
    <w:rsid w:val="00B96086"/>
    <w:rsid w:val="00BA16F2"/>
    <w:rsid w:val="00BB2676"/>
    <w:rsid w:val="00BC0EBB"/>
    <w:rsid w:val="00BC0EDA"/>
    <w:rsid w:val="00BC5EF1"/>
    <w:rsid w:val="00BD074A"/>
    <w:rsid w:val="00BE25E0"/>
    <w:rsid w:val="00BF73C7"/>
    <w:rsid w:val="00C208B2"/>
    <w:rsid w:val="00C348E8"/>
    <w:rsid w:val="00C36F15"/>
    <w:rsid w:val="00C40223"/>
    <w:rsid w:val="00C529CA"/>
    <w:rsid w:val="00C53D45"/>
    <w:rsid w:val="00C63879"/>
    <w:rsid w:val="00C66761"/>
    <w:rsid w:val="00C76EB8"/>
    <w:rsid w:val="00CA0FEE"/>
    <w:rsid w:val="00CC6F62"/>
    <w:rsid w:val="00CD2B00"/>
    <w:rsid w:val="00D04F54"/>
    <w:rsid w:val="00D0605A"/>
    <w:rsid w:val="00D21D76"/>
    <w:rsid w:val="00D223DF"/>
    <w:rsid w:val="00D27052"/>
    <w:rsid w:val="00D47546"/>
    <w:rsid w:val="00D80F27"/>
    <w:rsid w:val="00D846E1"/>
    <w:rsid w:val="00D8598C"/>
    <w:rsid w:val="00DA5599"/>
    <w:rsid w:val="00DC5D98"/>
    <w:rsid w:val="00DD3FA2"/>
    <w:rsid w:val="00DE5AA7"/>
    <w:rsid w:val="00DF3D27"/>
    <w:rsid w:val="00DF4174"/>
    <w:rsid w:val="00DF785E"/>
    <w:rsid w:val="00E14DA4"/>
    <w:rsid w:val="00E33142"/>
    <w:rsid w:val="00E5093B"/>
    <w:rsid w:val="00E5469E"/>
    <w:rsid w:val="00E57B2F"/>
    <w:rsid w:val="00E700D9"/>
    <w:rsid w:val="00E72681"/>
    <w:rsid w:val="00E82A6F"/>
    <w:rsid w:val="00E83D12"/>
    <w:rsid w:val="00E87C82"/>
    <w:rsid w:val="00E9484E"/>
    <w:rsid w:val="00E95588"/>
    <w:rsid w:val="00EA1BE7"/>
    <w:rsid w:val="00EC2E9D"/>
    <w:rsid w:val="00EC3E12"/>
    <w:rsid w:val="00EC571E"/>
    <w:rsid w:val="00EF08FB"/>
    <w:rsid w:val="00EF15C6"/>
    <w:rsid w:val="00F03B66"/>
    <w:rsid w:val="00F102E6"/>
    <w:rsid w:val="00F12F08"/>
    <w:rsid w:val="00F16376"/>
    <w:rsid w:val="00F44149"/>
    <w:rsid w:val="00F4515A"/>
    <w:rsid w:val="00F47A89"/>
    <w:rsid w:val="00F55E01"/>
    <w:rsid w:val="00F70447"/>
    <w:rsid w:val="00F82CA4"/>
    <w:rsid w:val="00FA079A"/>
    <w:rsid w:val="00FC172A"/>
    <w:rsid w:val="00FD16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436"/>
    <w:pPr>
      <w:spacing w:after="160" w:line="259" w:lineRule="auto"/>
    </w:pPr>
  </w:style>
  <w:style w:type="paragraph" w:styleId="Heading1">
    <w:name w:val="heading 1"/>
    <w:basedOn w:val="Normal"/>
    <w:next w:val="Normal"/>
    <w:link w:val="Heading1Char"/>
    <w:uiPriority w:val="9"/>
    <w:qFormat/>
    <w:rsid w:val="004A70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A70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536436"/>
    <w:pPr>
      <w:keepNext/>
      <w:spacing w:after="0" w:line="240" w:lineRule="auto"/>
      <w:jc w:val="center"/>
      <w:outlineLvl w:val="2"/>
    </w:pPr>
    <w:rPr>
      <w:rFonts w:ascii="Times New Roman" w:eastAsia="PMingLiU"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536436"/>
    <w:rPr>
      <w:rFonts w:ascii="Times New Roman" w:eastAsia="PMingLiU" w:hAnsi="Times New Roman" w:cs="Times New Roman"/>
      <w:sz w:val="24"/>
      <w:szCs w:val="20"/>
    </w:rPr>
  </w:style>
  <w:style w:type="paragraph" w:styleId="Caption">
    <w:name w:val="caption"/>
    <w:basedOn w:val="Normal"/>
    <w:next w:val="Normal"/>
    <w:uiPriority w:val="99"/>
    <w:qFormat/>
    <w:rsid w:val="00536436"/>
    <w:pPr>
      <w:spacing w:after="0" w:line="240" w:lineRule="auto"/>
      <w:jc w:val="center"/>
    </w:pPr>
    <w:rPr>
      <w:rFonts w:ascii="Times New Roman" w:eastAsia="PMingLiU" w:hAnsi="Times New Roman" w:cs="Times New Roman"/>
      <w:sz w:val="24"/>
      <w:szCs w:val="20"/>
      <w:lang w:val="fr-CA"/>
    </w:rPr>
  </w:style>
  <w:style w:type="character" w:customStyle="1" w:styleId="apple-converted-space">
    <w:name w:val="apple-converted-space"/>
    <w:basedOn w:val="DefaultParagraphFont"/>
    <w:uiPriority w:val="99"/>
    <w:rsid w:val="00F12F08"/>
  </w:style>
  <w:style w:type="paragraph" w:styleId="ListParagraph">
    <w:name w:val="List Paragraph"/>
    <w:basedOn w:val="Normal"/>
    <w:qFormat/>
    <w:rsid w:val="00F12F08"/>
    <w:pPr>
      <w:ind w:left="720"/>
    </w:pPr>
    <w:rPr>
      <w:rFonts w:ascii="Calibri" w:eastAsia="Calibri" w:hAnsi="Calibri" w:cs="Calibri"/>
    </w:rPr>
  </w:style>
  <w:style w:type="character" w:customStyle="1" w:styleId="Heading1Char">
    <w:name w:val="Heading 1 Char"/>
    <w:basedOn w:val="DefaultParagraphFont"/>
    <w:link w:val="Heading1"/>
    <w:uiPriority w:val="9"/>
    <w:rsid w:val="004A708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A7081"/>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rsid w:val="004A7081"/>
    <w:pPr>
      <w:spacing w:after="0" w:line="240" w:lineRule="auto"/>
    </w:pPr>
    <w:rPr>
      <w:rFonts w:ascii="Calibri" w:eastAsia="PMingLiU" w:hAnsi="Calibri" w:cs="Calibri"/>
      <w:sz w:val="20"/>
      <w:szCs w:val="20"/>
      <w:lang w:eastAsia="zh-TW"/>
    </w:rPr>
  </w:style>
  <w:style w:type="character" w:customStyle="1" w:styleId="FootnoteTextChar">
    <w:name w:val="Footnote Text Char"/>
    <w:basedOn w:val="DefaultParagraphFont"/>
    <w:link w:val="FootnoteText"/>
    <w:uiPriority w:val="99"/>
    <w:rsid w:val="004A7081"/>
    <w:rPr>
      <w:rFonts w:ascii="Calibri" w:eastAsia="PMingLiU" w:hAnsi="Calibri" w:cs="Calibri"/>
      <w:sz w:val="20"/>
      <w:szCs w:val="20"/>
      <w:lang w:eastAsia="zh-TW"/>
    </w:rPr>
  </w:style>
  <w:style w:type="character" w:styleId="FootnoteReference">
    <w:name w:val="footnote reference"/>
    <w:basedOn w:val="DefaultParagraphFont"/>
    <w:uiPriority w:val="99"/>
    <w:rsid w:val="004A7081"/>
    <w:rPr>
      <w:vertAlign w:val="superscript"/>
    </w:rPr>
  </w:style>
  <w:style w:type="paragraph" w:styleId="Subtitle">
    <w:name w:val="Subtitle"/>
    <w:basedOn w:val="Normal"/>
    <w:next w:val="Normal"/>
    <w:link w:val="SubtitleChar"/>
    <w:uiPriority w:val="99"/>
    <w:qFormat/>
    <w:rsid w:val="004A7081"/>
    <w:pPr>
      <w:numPr>
        <w:ilvl w:val="1"/>
      </w:numPr>
      <w:spacing w:after="200" w:line="276" w:lineRule="auto"/>
    </w:pPr>
    <w:rPr>
      <w:rFonts w:ascii="Cambria" w:eastAsia="Times New Roman" w:hAnsi="Cambria" w:cs="Cambria"/>
      <w:i/>
      <w:iCs/>
      <w:color w:val="4F81BD"/>
      <w:spacing w:val="15"/>
      <w:sz w:val="24"/>
      <w:szCs w:val="24"/>
      <w:lang w:eastAsia="zh-TW"/>
    </w:rPr>
  </w:style>
  <w:style w:type="character" w:customStyle="1" w:styleId="SubtitleChar">
    <w:name w:val="Subtitle Char"/>
    <w:basedOn w:val="DefaultParagraphFont"/>
    <w:link w:val="Subtitle"/>
    <w:uiPriority w:val="99"/>
    <w:rsid w:val="004A7081"/>
    <w:rPr>
      <w:rFonts w:ascii="Cambria" w:eastAsia="Times New Roman" w:hAnsi="Cambria" w:cs="Cambria"/>
      <w:i/>
      <w:iCs/>
      <w:color w:val="4F81BD"/>
      <w:spacing w:val="15"/>
      <w:sz w:val="24"/>
      <w:szCs w:val="24"/>
      <w:lang w:eastAsia="zh-TW"/>
    </w:rPr>
  </w:style>
  <w:style w:type="paragraph" w:styleId="Header">
    <w:name w:val="header"/>
    <w:basedOn w:val="Normal"/>
    <w:link w:val="HeaderChar"/>
    <w:uiPriority w:val="99"/>
    <w:rsid w:val="004A7081"/>
    <w:pPr>
      <w:tabs>
        <w:tab w:val="center" w:pos="4535"/>
        <w:tab w:val="right" w:pos="9071"/>
      </w:tabs>
      <w:spacing w:after="0" w:line="240" w:lineRule="auto"/>
    </w:pPr>
    <w:rPr>
      <w:rFonts w:ascii="Calibri" w:eastAsia="PMingLiU" w:hAnsi="Calibri" w:cs="Calibri"/>
      <w:lang w:eastAsia="zh-TW"/>
    </w:rPr>
  </w:style>
  <w:style w:type="character" w:customStyle="1" w:styleId="HeaderChar">
    <w:name w:val="Header Char"/>
    <w:basedOn w:val="DefaultParagraphFont"/>
    <w:link w:val="Header"/>
    <w:uiPriority w:val="99"/>
    <w:rsid w:val="004A7081"/>
    <w:rPr>
      <w:rFonts w:ascii="Calibri" w:eastAsia="PMingLiU" w:hAnsi="Calibri" w:cs="Calibri"/>
      <w:lang w:eastAsia="zh-TW"/>
    </w:rPr>
  </w:style>
  <w:style w:type="paragraph" w:styleId="Footer">
    <w:name w:val="footer"/>
    <w:basedOn w:val="Normal"/>
    <w:link w:val="FooterChar"/>
    <w:uiPriority w:val="99"/>
    <w:rsid w:val="004A7081"/>
    <w:pPr>
      <w:tabs>
        <w:tab w:val="center" w:pos="4535"/>
        <w:tab w:val="right" w:pos="9071"/>
      </w:tabs>
      <w:spacing w:after="0" w:line="240" w:lineRule="auto"/>
    </w:pPr>
    <w:rPr>
      <w:rFonts w:ascii="Calibri" w:eastAsia="PMingLiU" w:hAnsi="Calibri" w:cs="Calibri"/>
      <w:lang w:eastAsia="zh-TW"/>
    </w:rPr>
  </w:style>
  <w:style w:type="character" w:customStyle="1" w:styleId="FooterChar">
    <w:name w:val="Footer Char"/>
    <w:basedOn w:val="DefaultParagraphFont"/>
    <w:link w:val="Footer"/>
    <w:uiPriority w:val="99"/>
    <w:rsid w:val="004A7081"/>
    <w:rPr>
      <w:rFonts w:ascii="Calibri" w:eastAsia="PMingLiU" w:hAnsi="Calibri" w:cs="Calibri"/>
      <w:lang w:eastAsia="zh-TW"/>
    </w:rPr>
  </w:style>
  <w:style w:type="character" w:styleId="SubtleEmphasis">
    <w:name w:val="Subtle Emphasis"/>
    <w:basedOn w:val="DefaultParagraphFont"/>
    <w:uiPriority w:val="99"/>
    <w:qFormat/>
    <w:rsid w:val="004A7081"/>
    <w:rPr>
      <w:i/>
      <w:iCs/>
      <w:color w:val="808080"/>
    </w:rPr>
  </w:style>
  <w:style w:type="paragraph" w:customStyle="1" w:styleId="1tekst">
    <w:name w:val="1tekst"/>
    <w:basedOn w:val="Normal"/>
    <w:uiPriority w:val="99"/>
    <w:rsid w:val="004A7081"/>
    <w:pPr>
      <w:spacing w:before="100" w:beforeAutospacing="1" w:after="100" w:afterAutospacing="1" w:line="240" w:lineRule="auto"/>
      <w:ind w:firstLine="240"/>
      <w:jc w:val="both"/>
    </w:pPr>
    <w:rPr>
      <w:rFonts w:ascii="Arial" w:eastAsia="Arial Unicode MS" w:hAnsi="Arial" w:cs="Arial"/>
      <w:sz w:val="20"/>
      <w:szCs w:val="20"/>
    </w:rPr>
  </w:style>
  <w:style w:type="paragraph" w:customStyle="1" w:styleId="Default">
    <w:name w:val="Default"/>
    <w:rsid w:val="00E83D12"/>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6007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03D9A"/>
    <w:pPr>
      <w:spacing w:after="0" w:line="240" w:lineRule="auto"/>
    </w:pPr>
    <w:rPr>
      <w:lang w:val="hr-HR"/>
    </w:rPr>
  </w:style>
  <w:style w:type="paragraph" w:styleId="BalloonText">
    <w:name w:val="Balloon Text"/>
    <w:basedOn w:val="Normal"/>
    <w:link w:val="BalloonTextChar"/>
    <w:uiPriority w:val="99"/>
    <w:semiHidden/>
    <w:unhideWhenUsed/>
    <w:rsid w:val="009B60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0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71D55-F73F-4FFF-AEC9-D1AB9A931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582</TotalTime>
  <Pages>9</Pages>
  <Words>1608</Words>
  <Characters>9169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marija.markovic</dc:creator>
  <cp:keywords/>
  <dc:description/>
  <cp:lastModifiedBy>marija.markovic</cp:lastModifiedBy>
  <cp:revision>170</cp:revision>
  <cp:lastPrinted>2018-11-02T13:06:00Z</cp:lastPrinted>
  <dcterms:created xsi:type="dcterms:W3CDTF">2017-10-18T06:47:00Z</dcterms:created>
  <dcterms:modified xsi:type="dcterms:W3CDTF">2018-11-08T12:03:00Z</dcterms:modified>
</cp:coreProperties>
</file>